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3811F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  <w:r w:rsidRPr="00B62DA6">
        <w:rPr>
          <w:rFonts w:ascii="Calibri" w:eastAsia="Times New Roman" w:hAnsi="Calibri" w:cs="Arial"/>
          <w:b/>
          <w:sz w:val="28"/>
          <w:szCs w:val="28"/>
          <w:lang w:eastAsia="cs-CZ"/>
        </w:rPr>
        <w:t xml:space="preserve">Příloha č. </w:t>
      </w:r>
      <w:r w:rsidR="00243AB3">
        <w:rPr>
          <w:rFonts w:ascii="Calibri" w:eastAsia="Times New Roman" w:hAnsi="Calibri" w:cs="Arial"/>
          <w:b/>
          <w:sz w:val="28"/>
          <w:szCs w:val="28"/>
          <w:lang w:eastAsia="cs-CZ"/>
        </w:rPr>
        <w:t>5</w:t>
      </w:r>
      <w:r w:rsidRPr="00B62DA6">
        <w:rPr>
          <w:rFonts w:ascii="Calibri" w:eastAsia="Times New Roman" w:hAnsi="Calibri" w:cs="Arial"/>
          <w:b/>
          <w:sz w:val="28"/>
          <w:szCs w:val="28"/>
          <w:lang w:eastAsia="cs-CZ"/>
        </w:rPr>
        <w:t xml:space="preserve"> ZD </w:t>
      </w:r>
    </w:p>
    <w:p w14:paraId="6C7D4A57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</w:p>
    <w:p w14:paraId="1D99E1C5" w14:textId="77777777" w:rsidR="00B62DA6" w:rsidRP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"/>
        <w:gridCol w:w="1626"/>
        <w:gridCol w:w="2803"/>
        <w:gridCol w:w="174"/>
        <w:gridCol w:w="4677"/>
      </w:tblGrid>
      <w:tr w:rsidR="006F453C" w:rsidRPr="00E025C1" w14:paraId="79F8B873" w14:textId="77777777" w:rsidTr="00345C75">
        <w:tc>
          <w:tcPr>
            <w:tcW w:w="359" w:type="dxa"/>
            <w:vMerge w:val="restart"/>
          </w:tcPr>
          <w:p w14:paraId="33770747" w14:textId="13F88829" w:rsidR="006F453C" w:rsidRPr="00E025C1" w:rsidRDefault="00873B04" w:rsidP="006F453C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  <w:r w:rsidRPr="00596402">
              <w:rPr>
                <w:rFonts w:ascii="Calibri" w:eastAsia="Times New Roman" w:hAnsi="Calibri" w:cs="Arial"/>
                <w:noProof/>
                <w:sz w:val="26"/>
                <w:szCs w:val="26"/>
                <w:lang w:eastAsia="cs-CZ"/>
              </w:rPr>
              <w:drawing>
                <wp:inline distT="0" distB="0" distL="0" distR="0" wp14:anchorId="6447D6BC" wp14:editId="47B10130">
                  <wp:extent cx="136525" cy="996315"/>
                  <wp:effectExtent l="0" t="0" r="0" b="0"/>
                  <wp:docPr id="1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6" w:type="dxa"/>
          </w:tcPr>
          <w:p w14:paraId="785EF7EB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Zadavatel:</w:t>
            </w:r>
          </w:p>
        </w:tc>
        <w:tc>
          <w:tcPr>
            <w:tcW w:w="2803" w:type="dxa"/>
          </w:tcPr>
          <w:p w14:paraId="6E59FD5C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Česká republika – Ministerstvo</w:t>
            </w:r>
          </w:p>
          <w:p w14:paraId="0D59B088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zemědělství</w:t>
            </w:r>
          </w:p>
        </w:tc>
        <w:tc>
          <w:tcPr>
            <w:tcW w:w="174" w:type="dxa"/>
            <w:vMerge w:val="restart"/>
          </w:tcPr>
          <w:p w14:paraId="44D5F97E" w14:textId="2507AC99" w:rsidR="006F453C" w:rsidRPr="00E025C1" w:rsidRDefault="00873B04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596402">
              <w:rPr>
                <w:rFonts w:ascii="Calibri" w:eastAsia="Times New Roman" w:hAnsi="Calibri" w:cs="Arial"/>
                <w:noProof/>
                <w:lang w:eastAsia="cs-CZ"/>
              </w:rPr>
              <w:drawing>
                <wp:inline distT="0" distB="0" distL="0" distR="0" wp14:anchorId="3305D2F9" wp14:editId="53B36A73">
                  <wp:extent cx="136525" cy="975995"/>
                  <wp:effectExtent l="0" t="0" r="0" b="0"/>
                  <wp:docPr id="2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" cy="97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center"/>
          </w:tcPr>
          <w:p w14:paraId="5FD1376E" w14:textId="77777777" w:rsidR="00172740" w:rsidRPr="00D418B1" w:rsidRDefault="006F453C" w:rsidP="006F453C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  <w:r w:rsidRPr="00D418B1">
              <w:rPr>
                <w:rFonts w:ascii="Calibri" w:hAnsi="Calibri" w:cs="Arial"/>
                <w:b/>
              </w:rPr>
              <w:t xml:space="preserve">Název veřejné zakázky: </w:t>
            </w:r>
          </w:p>
          <w:p w14:paraId="78485CEF" w14:textId="77777777" w:rsidR="00172740" w:rsidRDefault="00172740" w:rsidP="00345C75">
            <w:pPr>
              <w:keepNext/>
              <w:keepLines/>
              <w:spacing w:after="120"/>
              <w:ind w:right="283"/>
              <w:jc w:val="both"/>
              <w:rPr>
                <w:rFonts w:ascii="Calibri" w:hAnsi="Calibri" w:cs="Arial"/>
                <w:b/>
              </w:rPr>
            </w:pPr>
            <w:r w:rsidRPr="00923AC0">
              <w:rPr>
                <w:rFonts w:ascii="Calibri" w:hAnsi="Calibri" w:cs="Arial"/>
                <w:b/>
              </w:rPr>
              <w:t xml:space="preserve">Dynamický nákupní systém – Zajištění ICT odborných rolí pro potřeby </w:t>
            </w:r>
            <w:proofErr w:type="gramStart"/>
            <w:r w:rsidRPr="00923AC0">
              <w:rPr>
                <w:rFonts w:ascii="Calibri" w:hAnsi="Calibri" w:cs="Arial"/>
                <w:b/>
              </w:rPr>
              <w:t>rezortu</w:t>
            </w:r>
            <w:proofErr w:type="gramEnd"/>
            <w:r w:rsidRPr="00923AC0">
              <w:rPr>
                <w:rFonts w:ascii="Calibri" w:hAnsi="Calibri" w:cs="Arial"/>
                <w:b/>
              </w:rPr>
              <w:t xml:space="preserve"> Ministerstva zemědělství (dále také jen „DNS</w:t>
            </w:r>
            <w:r>
              <w:rPr>
                <w:rFonts w:ascii="Calibri" w:hAnsi="Calibri" w:cs="Arial"/>
                <w:b/>
              </w:rPr>
              <w:t xml:space="preserve"> Zajištění</w:t>
            </w:r>
            <w:r w:rsidRPr="00923AC0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ICT odborných rolí</w:t>
            </w:r>
            <w:r w:rsidRPr="00923AC0">
              <w:rPr>
                <w:rFonts w:ascii="Calibri" w:hAnsi="Calibri" w:cs="Arial"/>
                <w:b/>
              </w:rPr>
              <w:t>“)</w:t>
            </w:r>
          </w:p>
          <w:p w14:paraId="0B224532" w14:textId="77777777" w:rsidR="00172740" w:rsidRDefault="00172740" w:rsidP="006F453C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</w:p>
          <w:p w14:paraId="3CC5591E" w14:textId="16A6D652" w:rsidR="00172740" w:rsidRPr="00EF594C" w:rsidRDefault="00C31372" w:rsidP="006F453C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8. kolo – 9členný tým – Návrh cloudového řešení ICT infrastruktury pro SPÚ</w:t>
            </w:r>
            <w:r w:rsidR="00057A97" w:rsidRPr="00EF594C">
              <w:rPr>
                <w:rFonts w:ascii="Calibri" w:hAnsi="Calibri" w:cs="Arial"/>
                <w:b/>
              </w:rPr>
              <w:t xml:space="preserve"> </w:t>
            </w:r>
          </w:p>
        </w:tc>
      </w:tr>
      <w:tr w:rsidR="006F453C" w:rsidRPr="00E025C1" w14:paraId="351CE23C" w14:textId="77777777" w:rsidTr="00345C75">
        <w:trPr>
          <w:trHeight w:val="847"/>
        </w:trPr>
        <w:tc>
          <w:tcPr>
            <w:tcW w:w="359" w:type="dxa"/>
            <w:vMerge/>
          </w:tcPr>
          <w:p w14:paraId="55C90AD6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</w:tcPr>
          <w:p w14:paraId="1CB1A5B6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Sídlem:</w:t>
            </w:r>
          </w:p>
        </w:tc>
        <w:tc>
          <w:tcPr>
            <w:tcW w:w="2803" w:type="dxa"/>
          </w:tcPr>
          <w:p w14:paraId="662EF528" w14:textId="77777777" w:rsidR="006F453C" w:rsidRDefault="006F453C" w:rsidP="006F453C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proofErr w:type="spellStart"/>
            <w:r w:rsidRPr="00E025C1">
              <w:rPr>
                <w:rFonts w:ascii="Calibri" w:eastAsia="Times New Roman" w:hAnsi="Calibri" w:cs="Arial"/>
                <w:lang w:eastAsia="cs-CZ"/>
              </w:rPr>
              <w:t>Těšnov</w:t>
            </w:r>
            <w:proofErr w:type="spellEnd"/>
            <w:r w:rsidRPr="00E025C1">
              <w:rPr>
                <w:rFonts w:ascii="Calibri" w:eastAsia="Times New Roman" w:hAnsi="Calibri" w:cs="Arial"/>
                <w:lang w:eastAsia="cs-CZ"/>
              </w:rPr>
              <w:t xml:space="preserve"> 65/17, 110 00 Praha 1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– Nové Město</w:t>
            </w:r>
          </w:p>
          <w:p w14:paraId="327FE8A8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174" w:type="dxa"/>
            <w:vMerge/>
          </w:tcPr>
          <w:p w14:paraId="700D48CC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677" w:type="dxa"/>
            <w:vAlign w:val="center"/>
          </w:tcPr>
          <w:p w14:paraId="48AEBD29" w14:textId="77777777" w:rsidR="006F453C" w:rsidRDefault="006F453C" w:rsidP="006F453C">
            <w:pPr>
              <w:keepNext/>
              <w:keepLines/>
              <w:rPr>
                <w:rFonts w:ascii="Calibri" w:hAnsi="Calibri" w:cs="Arial"/>
                <w:b/>
              </w:rPr>
            </w:pPr>
          </w:p>
          <w:p w14:paraId="729B9BE4" w14:textId="5B0B5A8C" w:rsidR="006F453C" w:rsidRPr="00D418B1" w:rsidRDefault="006F453C" w:rsidP="006F453C">
            <w:pPr>
              <w:keepNext/>
              <w:keepLines/>
              <w:rPr>
                <w:rFonts w:ascii="Calibri" w:hAnsi="Calibri" w:cs="Arial"/>
                <w:b/>
              </w:rPr>
            </w:pPr>
            <w:r w:rsidRPr="00D418B1">
              <w:rPr>
                <w:rFonts w:ascii="Calibri" w:hAnsi="Calibri" w:cs="Arial"/>
                <w:b/>
              </w:rPr>
              <w:t xml:space="preserve">Evidenční číslo </w:t>
            </w:r>
            <w:r w:rsidRPr="005F5211">
              <w:rPr>
                <w:rFonts w:ascii="Calibri" w:hAnsi="Calibri" w:cs="Arial"/>
                <w:b/>
              </w:rPr>
              <w:t>VZ v</w:t>
            </w:r>
            <w:r w:rsidR="005F5211" w:rsidRPr="005F5211">
              <w:rPr>
                <w:rFonts w:ascii="Calibri" w:hAnsi="Calibri" w:cs="Arial"/>
                <w:b/>
              </w:rPr>
              <w:t> E-</w:t>
            </w:r>
            <w:proofErr w:type="gramStart"/>
            <w:r w:rsidR="005F5211" w:rsidRPr="005F5211">
              <w:rPr>
                <w:rFonts w:ascii="Calibri" w:hAnsi="Calibri" w:cs="Arial"/>
                <w:b/>
              </w:rPr>
              <w:t>ZAK</w:t>
            </w:r>
            <w:r w:rsidRPr="005F5211">
              <w:rPr>
                <w:rFonts w:ascii="Calibri" w:hAnsi="Calibri" w:cs="Arial"/>
                <w:b/>
              </w:rPr>
              <w:t>:</w:t>
            </w:r>
            <w:r w:rsidR="00345C75">
              <w:rPr>
                <w:rFonts w:ascii="Calibri" w:hAnsi="Calibri" w:cs="Arial"/>
                <w:b/>
              </w:rPr>
              <w:t xml:space="preserve">  </w:t>
            </w:r>
            <w:r w:rsidR="00BE7C80" w:rsidRPr="00BE7C80">
              <w:rPr>
                <w:rFonts w:ascii="Calibri" w:hAnsi="Calibri" w:cs="Arial"/>
                <w:b/>
              </w:rPr>
              <w:t>P</w:t>
            </w:r>
            <w:proofErr w:type="gramEnd"/>
            <w:r w:rsidR="00BE7C80" w:rsidRPr="00BE7C80">
              <w:rPr>
                <w:rFonts w:ascii="Calibri" w:hAnsi="Calibri" w:cs="Arial"/>
                <w:b/>
              </w:rPr>
              <w:t>2</w:t>
            </w:r>
            <w:r w:rsidR="00125A68">
              <w:rPr>
                <w:rFonts w:ascii="Calibri" w:hAnsi="Calibri" w:cs="Arial"/>
                <w:b/>
              </w:rPr>
              <w:t>4</w:t>
            </w:r>
            <w:r w:rsidR="00BE7C80" w:rsidRPr="00BE7C80">
              <w:rPr>
                <w:rFonts w:ascii="Calibri" w:hAnsi="Calibri" w:cs="Arial"/>
                <w:b/>
              </w:rPr>
              <w:t>V00000</w:t>
            </w:r>
            <w:r w:rsidR="00125A68">
              <w:rPr>
                <w:rFonts w:ascii="Calibri" w:hAnsi="Calibri" w:cs="Arial"/>
                <w:b/>
              </w:rPr>
              <w:t>337</w:t>
            </w:r>
          </w:p>
          <w:p w14:paraId="56B87D67" w14:textId="77777777" w:rsidR="006F453C" w:rsidRPr="00D418B1" w:rsidRDefault="006F453C" w:rsidP="006F453C">
            <w:pPr>
              <w:pStyle w:val="Odstavecseseznamem"/>
              <w:ind w:left="3192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7EAFB0C1" w14:textId="77777777" w:rsidR="006F453C" w:rsidRPr="00EF594C" w:rsidRDefault="006F453C" w:rsidP="006F453C">
            <w:pPr>
              <w:pStyle w:val="Odstavecseseznamem"/>
              <w:ind w:left="3192"/>
              <w:rPr>
                <w:rFonts w:ascii="Calibri" w:hAnsi="Calibri" w:cs="Arial"/>
                <w:b/>
              </w:rPr>
            </w:pPr>
          </w:p>
        </w:tc>
      </w:tr>
      <w:tr w:rsidR="00D57018" w:rsidRPr="00E025C1" w14:paraId="30619F79" w14:textId="77777777" w:rsidTr="00345C75">
        <w:tc>
          <w:tcPr>
            <w:tcW w:w="359" w:type="dxa"/>
            <w:vMerge/>
          </w:tcPr>
          <w:p w14:paraId="301FF708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  <w:vAlign w:val="center"/>
          </w:tcPr>
          <w:p w14:paraId="5554C293" w14:textId="77777777" w:rsidR="00D57018" w:rsidRPr="00596402" w:rsidRDefault="00D57018" w:rsidP="00D57018">
            <w:pPr>
              <w:keepNext/>
              <w:keepLines/>
              <w:rPr>
                <w:rFonts w:ascii="Calibri" w:hAnsi="Calibri" w:cs="Arial"/>
                <w:b/>
              </w:rPr>
            </w:pPr>
            <w:r w:rsidRPr="00596402">
              <w:rPr>
                <w:rFonts w:ascii="Calibri" w:hAnsi="Calibri" w:cs="Arial"/>
                <w:b/>
              </w:rPr>
              <w:t>Zastoupený:</w:t>
            </w:r>
          </w:p>
        </w:tc>
        <w:tc>
          <w:tcPr>
            <w:tcW w:w="2803" w:type="dxa"/>
          </w:tcPr>
          <w:p w14:paraId="2FB964FC" w14:textId="77777777" w:rsidR="00F57468" w:rsidRDefault="00F57468" w:rsidP="00F57468">
            <w:pPr>
              <w:keepNext/>
              <w:keepLines/>
              <w:rPr>
                <w:rFonts w:ascii="Calibri" w:hAnsi="Calibri" w:cs="Arial"/>
              </w:rPr>
            </w:pPr>
          </w:p>
          <w:p w14:paraId="7663DA61" w14:textId="77777777" w:rsidR="00F57468" w:rsidRPr="00ED0325" w:rsidRDefault="00F57468" w:rsidP="00F57468">
            <w:pPr>
              <w:keepNext/>
              <w:keepLines/>
              <w:rPr>
                <w:rFonts w:ascii="Calibri" w:hAnsi="Calibri" w:cs="Arial"/>
              </w:rPr>
            </w:pPr>
            <w:r w:rsidRPr="00ED0325">
              <w:rPr>
                <w:rFonts w:ascii="Calibri" w:hAnsi="Calibri" w:cs="Arial"/>
              </w:rPr>
              <w:t xml:space="preserve">Ing. </w:t>
            </w:r>
            <w:r w:rsidR="00057A97">
              <w:rPr>
                <w:rFonts w:ascii="Calibri" w:hAnsi="Calibri" w:cs="Arial"/>
              </w:rPr>
              <w:t>Miroslav Rychtařík</w:t>
            </w:r>
          </w:p>
          <w:p w14:paraId="6FBDBC56" w14:textId="77777777" w:rsidR="00D57018" w:rsidRPr="00106129" w:rsidRDefault="00F57468" w:rsidP="00F5746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hAnsi="Calibri" w:cs="Arial"/>
              </w:rPr>
              <w:t>ředitel</w:t>
            </w:r>
            <w:r w:rsidRPr="00ED0325">
              <w:rPr>
                <w:rFonts w:ascii="Calibri" w:hAnsi="Calibri" w:cs="Arial"/>
              </w:rPr>
              <w:t xml:space="preserve"> Odboru informačních a komunikačních technologií</w:t>
            </w:r>
          </w:p>
        </w:tc>
        <w:tc>
          <w:tcPr>
            <w:tcW w:w="174" w:type="dxa"/>
            <w:vMerge/>
          </w:tcPr>
          <w:p w14:paraId="5CEF2E3F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677" w:type="dxa"/>
          </w:tcPr>
          <w:p w14:paraId="5ECDFC3A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 xml:space="preserve">Druh zadávacího řízení: </w:t>
            </w:r>
          </w:p>
          <w:p w14:paraId="1F523901" w14:textId="77777777" w:rsidR="00D57018" w:rsidRPr="00E025C1" w:rsidRDefault="00D57018" w:rsidP="00807593">
            <w:pPr>
              <w:spacing w:line="276" w:lineRule="auto"/>
              <w:ind w:right="469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3473CA">
              <w:rPr>
                <w:rFonts w:ascii="Calibri" w:hAnsi="Calibri" w:cs="Arial"/>
              </w:rPr>
              <w:t>Veřejná zakázka zadávaná v</w:t>
            </w:r>
            <w:r>
              <w:rPr>
                <w:rFonts w:ascii="Calibri" w:hAnsi="Calibri" w:cs="Arial"/>
              </w:rPr>
              <w:t xml:space="preserve"> zavedeném </w:t>
            </w:r>
            <w:r w:rsidR="00172740" w:rsidRPr="00923AC0">
              <w:rPr>
                <w:rFonts w:ascii="Calibri" w:hAnsi="Calibri" w:cs="Arial"/>
                <w:b/>
              </w:rPr>
              <w:t>DNS</w:t>
            </w:r>
            <w:r w:rsidR="00172740">
              <w:rPr>
                <w:rFonts w:ascii="Calibri" w:hAnsi="Calibri" w:cs="Arial"/>
                <w:b/>
              </w:rPr>
              <w:t xml:space="preserve"> Zajištění</w:t>
            </w:r>
            <w:r w:rsidR="00172740" w:rsidRPr="00923AC0">
              <w:rPr>
                <w:rFonts w:ascii="Calibri" w:hAnsi="Calibri" w:cs="Arial"/>
                <w:b/>
              </w:rPr>
              <w:t xml:space="preserve"> </w:t>
            </w:r>
            <w:r w:rsidR="00172740">
              <w:rPr>
                <w:rFonts w:ascii="Calibri" w:hAnsi="Calibri" w:cs="Arial"/>
                <w:b/>
              </w:rPr>
              <w:t>ICT odborných rolí</w:t>
            </w:r>
            <w:r w:rsidR="00172740" w:rsidRPr="003473CA">
              <w:rPr>
                <w:rFonts w:ascii="Calibri" w:hAnsi="Calibri" w:cs="Arial"/>
              </w:rPr>
              <w:t xml:space="preserve"> </w:t>
            </w:r>
            <w:r w:rsidRPr="003473CA">
              <w:rPr>
                <w:rFonts w:ascii="Calibri" w:hAnsi="Calibri" w:cs="Arial"/>
              </w:rPr>
              <w:t>dle</w:t>
            </w:r>
            <w:r w:rsidRPr="003473CA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</w:rPr>
              <w:t>§ 141 zákona č. 134/201</w:t>
            </w:r>
            <w:r w:rsidRPr="003473CA">
              <w:rPr>
                <w:rFonts w:ascii="Calibri" w:hAnsi="Calibri" w:cs="Arial"/>
              </w:rPr>
              <w:t xml:space="preserve">6 Sb., o </w:t>
            </w:r>
            <w:r>
              <w:rPr>
                <w:rFonts w:ascii="Calibri" w:hAnsi="Calibri" w:cs="Arial"/>
              </w:rPr>
              <w:t>zadávání veřejných zakázek</w:t>
            </w:r>
            <w:r w:rsidRPr="003473CA">
              <w:rPr>
                <w:rFonts w:ascii="Calibri" w:hAnsi="Calibri" w:cs="Arial"/>
              </w:rPr>
              <w:t xml:space="preserve"> (dále jen „</w:t>
            </w:r>
            <w:r w:rsidRPr="003473CA">
              <w:rPr>
                <w:rFonts w:ascii="Calibri" w:hAnsi="Calibri" w:cs="Arial"/>
                <w:b/>
              </w:rPr>
              <w:t>Z</w:t>
            </w:r>
            <w:r>
              <w:rPr>
                <w:rFonts w:ascii="Calibri" w:hAnsi="Calibri" w:cs="Arial"/>
                <w:b/>
              </w:rPr>
              <w:t>Z</w:t>
            </w:r>
            <w:r w:rsidRPr="003473CA">
              <w:rPr>
                <w:rFonts w:ascii="Calibri" w:hAnsi="Calibri" w:cs="Arial"/>
                <w:b/>
              </w:rPr>
              <w:t>VZ</w:t>
            </w:r>
            <w:r w:rsidRPr="003473CA">
              <w:rPr>
                <w:rFonts w:ascii="Calibri" w:hAnsi="Calibri" w:cs="Arial"/>
              </w:rPr>
              <w:t>“)</w:t>
            </w:r>
          </w:p>
        </w:tc>
      </w:tr>
      <w:tr w:rsidR="00D57018" w:rsidRPr="00E025C1" w14:paraId="76AECCF0" w14:textId="77777777" w:rsidTr="00345C75">
        <w:tc>
          <w:tcPr>
            <w:tcW w:w="359" w:type="dxa"/>
            <w:vMerge/>
          </w:tcPr>
          <w:p w14:paraId="2C2FC312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</w:tcPr>
          <w:p w14:paraId="3F5B4269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b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IČO:</w:t>
            </w:r>
          </w:p>
          <w:p w14:paraId="2B0F8AD1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lang w:eastAsia="cs-CZ"/>
              </w:rPr>
              <w:t>DIČ:</w:t>
            </w:r>
          </w:p>
        </w:tc>
        <w:tc>
          <w:tcPr>
            <w:tcW w:w="2803" w:type="dxa"/>
          </w:tcPr>
          <w:p w14:paraId="0E4D3125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00020478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 </w:t>
            </w:r>
          </w:p>
          <w:p w14:paraId="42631B47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eastAsia="Times New Roman" w:hAnsi="Calibri" w:cs="Arial"/>
                <w:lang w:eastAsia="cs-CZ"/>
              </w:rPr>
              <w:t>CZ00020478</w:t>
            </w:r>
          </w:p>
          <w:p w14:paraId="6F1A4D87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174" w:type="dxa"/>
            <w:vMerge/>
          </w:tcPr>
          <w:p w14:paraId="5F1D32F8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677" w:type="dxa"/>
          </w:tcPr>
          <w:p w14:paraId="7E3948E7" w14:textId="77777777" w:rsidR="00D57018" w:rsidRPr="00E025C1" w:rsidRDefault="00D57018" w:rsidP="00D57018">
            <w:pPr>
              <w:spacing w:line="276" w:lineRule="auto"/>
              <w:jc w:val="both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</w:tr>
    </w:tbl>
    <w:p w14:paraId="2AF8F951" w14:textId="77777777" w:rsidR="00B62DA6" w:rsidRPr="00B62DA6" w:rsidRDefault="00B62DA6" w:rsidP="00B62DA6">
      <w:pPr>
        <w:spacing w:line="280" w:lineRule="atLeast"/>
        <w:rPr>
          <w:rFonts w:ascii="Calibri" w:eastAsia="Times New Roman" w:hAnsi="Calibri" w:cs="Arial"/>
          <w:sz w:val="20"/>
          <w:szCs w:val="20"/>
          <w:lang w:eastAsia="cs-CZ"/>
        </w:rPr>
      </w:pPr>
    </w:p>
    <w:tbl>
      <w:tblPr>
        <w:tblW w:w="94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8363"/>
      </w:tblGrid>
      <w:tr w:rsidR="00B62DA6" w:rsidRPr="00B62DA6" w14:paraId="3DC91C62" w14:textId="77777777" w:rsidTr="00672EDC">
        <w:tc>
          <w:tcPr>
            <w:tcW w:w="1134" w:type="dxa"/>
            <w:vMerge w:val="restart"/>
            <w:hideMark/>
          </w:tcPr>
          <w:p w14:paraId="2C816215" w14:textId="2B38F072" w:rsidR="00B62DA6" w:rsidRPr="00B62DA6" w:rsidRDefault="00873B04" w:rsidP="00672EDC">
            <w:pPr>
              <w:spacing w:line="276" w:lineRule="auto"/>
              <w:ind w:right="-425"/>
              <w:rPr>
                <w:rFonts w:ascii="Calibri" w:eastAsia="Times New Roman" w:hAnsi="Calibri" w:cs="Arial"/>
                <w:sz w:val="20"/>
                <w:szCs w:val="20"/>
              </w:rPr>
            </w:pPr>
            <w:r w:rsidRPr="00B62DA6">
              <w:rPr>
                <w:rFonts w:ascii="Calibri" w:eastAsia="Times New Roman" w:hAnsi="Calibri" w:cs="Arial"/>
                <w:noProof/>
                <w:sz w:val="20"/>
                <w:szCs w:val="20"/>
                <w:lang w:eastAsia="cs-CZ"/>
              </w:rPr>
              <w:drawing>
                <wp:inline distT="0" distB="0" distL="0" distR="0" wp14:anchorId="017B6AC9" wp14:editId="6F445334">
                  <wp:extent cx="675640" cy="525145"/>
                  <wp:effectExtent l="0" t="0" r="0" b="0"/>
                  <wp:docPr id="3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14:paraId="7A9C884E" w14:textId="77777777" w:rsidR="00B62DA6" w:rsidRPr="00B62DA6" w:rsidRDefault="00B62DA6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</w:p>
          <w:p w14:paraId="62261FE1" w14:textId="77777777" w:rsidR="00B62DA6" w:rsidRPr="00B62DA6" w:rsidRDefault="00243AB3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b/>
                <w:sz w:val="28"/>
                <w:szCs w:val="28"/>
              </w:rPr>
              <w:t>Přehled dokumentace poskytované oproti podpisu Dohody o ochraně důvěrných informací</w:t>
            </w:r>
          </w:p>
          <w:p w14:paraId="6BA1EB34" w14:textId="77777777" w:rsidR="00B62DA6" w:rsidRPr="00B62DA6" w:rsidRDefault="00B62DA6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</w:p>
        </w:tc>
      </w:tr>
      <w:tr w:rsidR="00B62DA6" w:rsidRPr="00B62DA6" w14:paraId="53855FC4" w14:textId="77777777" w:rsidTr="00672EDC">
        <w:trPr>
          <w:trHeight w:val="521"/>
        </w:trPr>
        <w:tc>
          <w:tcPr>
            <w:tcW w:w="1134" w:type="dxa"/>
            <w:vMerge/>
            <w:vAlign w:val="center"/>
            <w:hideMark/>
          </w:tcPr>
          <w:p w14:paraId="6752A40E" w14:textId="77777777" w:rsidR="00B62DA6" w:rsidRPr="00B62DA6" w:rsidRDefault="00B62DA6" w:rsidP="00B62DA6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8363" w:type="dxa"/>
          </w:tcPr>
          <w:p w14:paraId="686C9FB9" w14:textId="77777777" w:rsidR="00243AB3" w:rsidRPr="00243AB3" w:rsidRDefault="00243AB3" w:rsidP="00B62DA6">
            <w:pPr>
              <w:spacing w:line="276" w:lineRule="auto"/>
              <w:jc w:val="center"/>
              <w:rPr>
                <w:rFonts w:ascii="Calibri" w:eastAsia="Times New Roman" w:hAnsi="Calibri" w:cs="Arial"/>
              </w:rPr>
            </w:pPr>
          </w:p>
          <w:p w14:paraId="2A3878F7" w14:textId="77777777" w:rsidR="00B62DA6" w:rsidRPr="00BD5F85" w:rsidRDefault="00B62DA6" w:rsidP="00BC454B">
            <w:pPr>
              <w:pStyle w:val="4DNormln"/>
              <w:spacing w:before="120" w:after="12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3EB7B958" w14:textId="77777777" w:rsidR="00243AB3" w:rsidRDefault="00243AB3" w:rsidP="00243AB3">
      <w:pPr>
        <w:pStyle w:val="Default"/>
        <w:spacing w:after="240" w:line="276" w:lineRule="auto"/>
        <w:jc w:val="both"/>
        <w:rPr>
          <w:rFonts w:cs="Arial"/>
          <w:color w:val="auto"/>
          <w:sz w:val="22"/>
          <w:szCs w:val="22"/>
        </w:rPr>
      </w:pPr>
      <w:r w:rsidRPr="00243AB3">
        <w:rPr>
          <w:rFonts w:cs="Arial"/>
          <w:color w:val="auto"/>
          <w:sz w:val="22"/>
          <w:szCs w:val="22"/>
        </w:rPr>
        <w:t xml:space="preserve">Dokumenty vymezené v rámci této přílohy přímo souvisí s plněním veřejné zakázky, a proto </w:t>
      </w:r>
      <w:r>
        <w:rPr>
          <w:rFonts w:cs="Arial"/>
          <w:color w:val="auto"/>
          <w:sz w:val="22"/>
          <w:szCs w:val="22"/>
        </w:rPr>
        <w:t>Z</w:t>
      </w:r>
      <w:r w:rsidRPr="00243AB3">
        <w:rPr>
          <w:rFonts w:cs="Arial"/>
          <w:color w:val="auto"/>
          <w:sz w:val="22"/>
          <w:szCs w:val="22"/>
        </w:rPr>
        <w:t xml:space="preserve">adavatel informuje uchazeče o celkovém rozsahu dokumentace. </w:t>
      </w:r>
    </w:p>
    <w:p w14:paraId="294E4853" w14:textId="77777777" w:rsidR="00243AB3" w:rsidRDefault="00243AB3" w:rsidP="00243AB3">
      <w:pPr>
        <w:pStyle w:val="Default"/>
        <w:spacing w:after="240" w:line="276" w:lineRule="auto"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Níže u</w:t>
      </w:r>
      <w:r w:rsidRPr="00243AB3">
        <w:rPr>
          <w:rFonts w:cs="Arial"/>
          <w:color w:val="auto"/>
          <w:sz w:val="22"/>
          <w:szCs w:val="22"/>
        </w:rPr>
        <w:t>vedená dokumentace bude v souladu s § 36 odst. 8 ZZVZ poskytnuta oproti podpisu Dohody o</w:t>
      </w:r>
      <w:r w:rsidR="00807593">
        <w:rPr>
          <w:rFonts w:cs="Arial"/>
          <w:color w:val="auto"/>
          <w:sz w:val="22"/>
          <w:szCs w:val="22"/>
        </w:rPr>
        <w:t> </w:t>
      </w:r>
      <w:r w:rsidRPr="00243AB3">
        <w:rPr>
          <w:rFonts w:cs="Arial"/>
          <w:color w:val="auto"/>
          <w:sz w:val="22"/>
          <w:szCs w:val="22"/>
        </w:rPr>
        <w:t>ochraně důvěrných informací, jak je uvedeno v</w:t>
      </w:r>
      <w:r>
        <w:rPr>
          <w:rFonts w:cs="Arial"/>
          <w:color w:val="auto"/>
          <w:sz w:val="22"/>
          <w:szCs w:val="22"/>
        </w:rPr>
        <w:t xml:space="preserve"> bodu 2. Výzvy k podání nabídek. </w:t>
      </w:r>
    </w:p>
    <w:p w14:paraId="3B396C73" w14:textId="77777777" w:rsidR="00243AB3" w:rsidRPr="00243AB3" w:rsidRDefault="00807593" w:rsidP="00243AB3">
      <w:pPr>
        <w:pStyle w:val="RLProhlensmluvnchstran"/>
        <w:jc w:val="both"/>
        <w:rPr>
          <w:rFonts w:eastAsia="Calibri" w:cs="Arial"/>
          <w:b w:val="0"/>
          <w:szCs w:val="22"/>
          <w:lang w:eastAsia="en-US"/>
        </w:rPr>
      </w:pPr>
      <w:r>
        <w:rPr>
          <w:rFonts w:cs="Arial"/>
          <w:szCs w:val="22"/>
        </w:rPr>
        <w:br w:type="page"/>
      </w:r>
      <w:r w:rsidR="00243AB3" w:rsidRPr="00243AB3">
        <w:rPr>
          <w:rFonts w:eastAsia="Calibri" w:cs="Arial"/>
          <w:b w:val="0"/>
          <w:szCs w:val="22"/>
          <w:lang w:eastAsia="en-US"/>
        </w:rPr>
        <w:lastRenderedPageBreak/>
        <w:t>Důvěrné informace jsou obsaženy v níže uvedených dokumentech</w:t>
      </w:r>
      <w:r w:rsidR="00243AB3">
        <w:rPr>
          <w:rFonts w:eastAsia="Calibri" w:cs="Arial"/>
          <w:b w:val="0"/>
          <w:szCs w:val="22"/>
          <w:lang w:eastAsia="en-US"/>
        </w:rPr>
        <w:t>:</w:t>
      </w:r>
    </w:p>
    <w:p w14:paraId="25023884" w14:textId="6A7F54BB" w:rsidR="00BC1ED0" w:rsidRPr="00243AB3" w:rsidRDefault="00243AB3" w:rsidP="00243AB3">
      <w:pPr>
        <w:tabs>
          <w:tab w:val="left" w:pos="360"/>
        </w:tabs>
        <w:spacing w:line="276" w:lineRule="auto"/>
        <w:jc w:val="both"/>
        <w:rPr>
          <w:rFonts w:ascii="Calibri" w:hAnsi="Calibri" w:cs="Arial"/>
        </w:rPr>
      </w:pPr>
      <w:r w:rsidRPr="00243AB3">
        <w:rPr>
          <w:rFonts w:ascii="Calibri" w:hAnsi="Calibri" w:cs="Arial"/>
        </w:rPr>
        <w:t xml:space="preserve">Interní dokumentace dle čl. </w:t>
      </w:r>
      <w:r>
        <w:rPr>
          <w:rFonts w:ascii="Calibri" w:hAnsi="Calibri" w:cs="Arial"/>
        </w:rPr>
        <w:t xml:space="preserve">7 </w:t>
      </w:r>
      <w:r w:rsidRPr="00243AB3">
        <w:rPr>
          <w:rFonts w:ascii="Calibri" w:hAnsi="Calibri" w:cs="Arial"/>
        </w:rPr>
        <w:t xml:space="preserve">odst. </w:t>
      </w:r>
      <w:r>
        <w:rPr>
          <w:rFonts w:ascii="Calibri" w:hAnsi="Calibri" w:cs="Arial"/>
        </w:rPr>
        <w:t>7.</w:t>
      </w:r>
      <w:r w:rsidR="000414F9">
        <w:rPr>
          <w:rFonts w:ascii="Calibri" w:hAnsi="Calibri" w:cs="Arial"/>
        </w:rPr>
        <w:t>19</w:t>
      </w:r>
      <w:r w:rsidR="000414F9" w:rsidRPr="00243AB3">
        <w:rPr>
          <w:rFonts w:ascii="Calibri" w:hAnsi="Calibri" w:cs="Arial"/>
        </w:rPr>
        <w:t xml:space="preserve"> </w:t>
      </w:r>
      <w:r w:rsidRPr="00243AB3">
        <w:rPr>
          <w:rFonts w:ascii="Calibri" w:hAnsi="Calibri" w:cs="Arial"/>
        </w:rPr>
        <w:t xml:space="preserve">závazného </w:t>
      </w:r>
      <w:r>
        <w:rPr>
          <w:rFonts w:ascii="Calibri" w:hAnsi="Calibri" w:cs="Arial"/>
        </w:rPr>
        <w:t xml:space="preserve">textu návrhu </w:t>
      </w:r>
      <w:r w:rsidRPr="00243AB3">
        <w:rPr>
          <w:rFonts w:ascii="Calibri" w:hAnsi="Calibri" w:cs="Arial"/>
        </w:rPr>
        <w:t>Smlouvy</w:t>
      </w:r>
    </w:p>
    <w:p w14:paraId="613EF765" w14:textId="77777777" w:rsidR="00B62DA6" w:rsidRDefault="00B62DA6" w:rsidP="00BC1ED0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ind w:left="720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02C3C5BA" w14:textId="77777777" w:rsidR="00040BFE" w:rsidRDefault="00040BFE" w:rsidP="00BC1ED0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ind w:left="720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7CD500CC" w14:textId="77777777" w:rsidR="00040BFE" w:rsidRDefault="00040BFE" w:rsidP="00040BFE">
      <w:pPr>
        <w:numPr>
          <w:ilvl w:val="1"/>
          <w:numId w:val="27"/>
        </w:numPr>
        <w:ind w:hanging="796"/>
        <w:jc w:val="both"/>
        <w:rPr>
          <w:rFonts w:asciiTheme="minorHAnsi" w:eastAsia="Times New Roman" w:hAnsiTheme="minorHAnsi" w:cstheme="minorHAnsi"/>
          <w:b/>
          <w:bCs/>
          <w:lang w:eastAsia="cs-CZ"/>
        </w:rPr>
      </w:pPr>
      <w:bookmarkStart w:id="0" w:name="_Hlk166770530"/>
      <w:r w:rsidRPr="001C0933">
        <w:rPr>
          <w:rFonts w:asciiTheme="minorHAnsi" w:eastAsia="Times New Roman" w:hAnsiTheme="minorHAnsi" w:cstheme="minorHAnsi"/>
          <w:b/>
          <w:bCs/>
          <w:lang w:eastAsia="cs-CZ"/>
        </w:rPr>
        <w:t>Bezpečnost</w:t>
      </w:r>
    </w:p>
    <w:p w14:paraId="128C9935" w14:textId="77777777" w:rsidR="00040BFE" w:rsidRPr="001C0933" w:rsidRDefault="00040BFE" w:rsidP="00040BFE">
      <w:pPr>
        <w:ind w:left="1080"/>
        <w:jc w:val="both"/>
        <w:rPr>
          <w:rFonts w:asciiTheme="minorHAnsi" w:eastAsia="Times New Roman" w:hAnsiTheme="minorHAnsi" w:cstheme="minorHAnsi"/>
          <w:b/>
          <w:bCs/>
          <w:lang w:eastAsia="cs-CZ"/>
        </w:rPr>
      </w:pPr>
    </w:p>
    <w:p w14:paraId="36DE4CEA" w14:textId="77777777" w:rsidR="00040BFE" w:rsidRPr="002A2A5D" w:rsidRDefault="00040BFE" w:rsidP="00040BFE">
      <w:pPr>
        <w:numPr>
          <w:ilvl w:val="0"/>
          <w:numId w:val="28"/>
        </w:numPr>
        <w:ind w:left="1080" w:firstLine="54"/>
        <w:jc w:val="both"/>
        <w:rPr>
          <w:rFonts w:asciiTheme="minorHAnsi" w:eastAsia="Times New Roman" w:hAnsiTheme="minorHAnsi" w:cstheme="minorHAnsi"/>
          <w:bCs/>
          <w:lang w:eastAsia="cs-CZ"/>
        </w:rPr>
      </w:pPr>
      <w:bookmarkStart w:id="1" w:name="_Hlk142567294"/>
      <w:r w:rsidRPr="002A2A5D">
        <w:rPr>
          <w:rFonts w:asciiTheme="minorHAnsi" w:eastAsia="Times New Roman" w:hAnsiTheme="minorHAnsi" w:cstheme="minorHAnsi"/>
          <w:bCs/>
          <w:lang w:eastAsia="cs-CZ"/>
        </w:rPr>
        <w:t>MN 01/2019 - Havarijní plány</w:t>
      </w:r>
    </w:p>
    <w:p w14:paraId="09396B80" w14:textId="77777777" w:rsidR="00040BFE" w:rsidRPr="002A2A5D" w:rsidRDefault="00040BFE" w:rsidP="00040BFE">
      <w:pPr>
        <w:numPr>
          <w:ilvl w:val="0"/>
          <w:numId w:val="28"/>
        </w:numPr>
        <w:ind w:left="1080" w:firstLine="54"/>
        <w:jc w:val="both"/>
        <w:rPr>
          <w:rFonts w:asciiTheme="minorHAnsi" w:eastAsia="Times New Roman" w:hAnsiTheme="minorHAnsi" w:cstheme="minorHAnsi"/>
          <w:bCs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lang w:eastAsia="cs-CZ"/>
        </w:rPr>
        <w:t>ŘA 04_2015 - Bezpečnostní politika systému řízení bezpečnosti informací SPÚ</w:t>
      </w:r>
    </w:p>
    <w:p w14:paraId="7ADDD3B4" w14:textId="77777777" w:rsidR="00040BFE" w:rsidRPr="002A2A5D" w:rsidRDefault="00040BFE" w:rsidP="00040BFE">
      <w:pPr>
        <w:numPr>
          <w:ilvl w:val="0"/>
          <w:numId w:val="28"/>
        </w:numPr>
        <w:ind w:left="1080" w:firstLine="54"/>
        <w:jc w:val="both"/>
        <w:rPr>
          <w:rFonts w:asciiTheme="minorHAnsi" w:eastAsia="Times New Roman" w:hAnsiTheme="minorHAnsi" w:cstheme="minorHAnsi"/>
          <w:bCs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lang w:eastAsia="cs-CZ"/>
        </w:rPr>
        <w:t>SM 06_2019 - Směrnice pro řízení bezpečnosti informací SPÚ</w:t>
      </w:r>
    </w:p>
    <w:p w14:paraId="2B0FA82A" w14:textId="77777777" w:rsidR="00040BFE" w:rsidRPr="002A2A5D" w:rsidRDefault="00040BFE" w:rsidP="00040BFE">
      <w:pPr>
        <w:numPr>
          <w:ilvl w:val="0"/>
          <w:numId w:val="28"/>
        </w:numPr>
        <w:ind w:left="1080" w:firstLine="54"/>
        <w:jc w:val="both"/>
        <w:rPr>
          <w:rFonts w:asciiTheme="minorHAnsi" w:eastAsia="Times New Roman" w:hAnsiTheme="minorHAnsi" w:cstheme="minorHAnsi"/>
          <w:bCs/>
          <w:lang w:eastAsia="cs-CZ"/>
        </w:rPr>
      </w:pPr>
      <w:r w:rsidRPr="002A2A5D">
        <w:rPr>
          <w:rFonts w:asciiTheme="minorHAnsi" w:eastAsia="Times New Roman" w:hAnsiTheme="minorHAnsi" w:cstheme="minorHAnsi"/>
          <w:bCs/>
          <w:lang w:eastAsia="cs-CZ"/>
        </w:rPr>
        <w:t>SM 09_2019 - Směrnice pro řízení kontinuity činností po rozsáhlém narušení ICT služeb</w:t>
      </w:r>
    </w:p>
    <w:bookmarkEnd w:id="1"/>
    <w:p w14:paraId="12B30BD5" w14:textId="77777777" w:rsidR="00040BFE" w:rsidRPr="001C0933" w:rsidRDefault="00040BFE" w:rsidP="00040BFE">
      <w:pPr>
        <w:ind w:left="1208"/>
        <w:jc w:val="both"/>
        <w:rPr>
          <w:rFonts w:asciiTheme="minorHAnsi" w:eastAsia="Times New Roman" w:hAnsiTheme="minorHAnsi" w:cstheme="minorHAnsi"/>
          <w:bCs/>
          <w:lang w:eastAsia="cs-CZ"/>
        </w:rPr>
      </w:pPr>
    </w:p>
    <w:p w14:paraId="79D9A32C" w14:textId="77777777" w:rsidR="00040BFE" w:rsidRPr="001C0933" w:rsidRDefault="00040BFE" w:rsidP="00040BFE">
      <w:pPr>
        <w:ind w:left="1208"/>
        <w:jc w:val="both"/>
        <w:rPr>
          <w:rFonts w:asciiTheme="minorHAnsi" w:hAnsiTheme="minorHAnsi" w:cstheme="minorHAnsi"/>
          <w:b/>
        </w:rPr>
      </w:pPr>
    </w:p>
    <w:p w14:paraId="2D55C30D" w14:textId="77777777" w:rsidR="00040BFE" w:rsidRPr="001C0933" w:rsidRDefault="00040BFE" w:rsidP="00040BFE">
      <w:pPr>
        <w:pStyle w:val="Odstavecseseznamem"/>
        <w:numPr>
          <w:ilvl w:val="0"/>
          <w:numId w:val="25"/>
        </w:numPr>
        <w:tabs>
          <w:tab w:val="left" w:pos="1320"/>
          <w:tab w:val="right" w:pos="9072"/>
        </w:tabs>
        <w:spacing w:before="120" w:after="120"/>
        <w:contextualSpacing/>
        <w:jc w:val="both"/>
        <w:outlineLvl w:val="1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4E288B22" w14:textId="77777777" w:rsidR="00040BFE" w:rsidRPr="001C0933" w:rsidRDefault="00040BFE" w:rsidP="00040BFE">
      <w:pPr>
        <w:pStyle w:val="Odstavecseseznamem"/>
        <w:numPr>
          <w:ilvl w:val="1"/>
          <w:numId w:val="25"/>
        </w:numPr>
        <w:tabs>
          <w:tab w:val="left" w:pos="1320"/>
          <w:tab w:val="right" w:pos="9072"/>
        </w:tabs>
        <w:spacing w:before="120" w:after="120"/>
        <w:contextualSpacing/>
        <w:jc w:val="both"/>
        <w:outlineLvl w:val="1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046E8726" w14:textId="77777777" w:rsidR="00040BFE" w:rsidRPr="001C0933" w:rsidRDefault="00040BFE" w:rsidP="00040BFE">
      <w:pPr>
        <w:pStyle w:val="Odstavecseseznamem"/>
        <w:numPr>
          <w:ilvl w:val="1"/>
          <w:numId w:val="25"/>
        </w:numPr>
        <w:tabs>
          <w:tab w:val="left" w:pos="1320"/>
          <w:tab w:val="right" w:pos="9072"/>
        </w:tabs>
        <w:spacing w:before="120" w:after="120"/>
        <w:ind w:left="1134" w:hanging="774"/>
        <w:contextualSpacing/>
        <w:jc w:val="both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1C0933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ICT metodiky a směrnice</w:t>
      </w:r>
    </w:p>
    <w:p w14:paraId="1F437095" w14:textId="77777777" w:rsidR="00040BFE" w:rsidRPr="00D300B8" w:rsidRDefault="00040BFE" w:rsidP="00040BFE">
      <w:pPr>
        <w:numPr>
          <w:ilvl w:val="0"/>
          <w:numId w:val="24"/>
        </w:numPr>
        <w:ind w:left="1560" w:hanging="352"/>
        <w:jc w:val="both"/>
        <w:rPr>
          <w:rFonts w:asciiTheme="minorHAnsi" w:hAnsiTheme="minorHAnsi" w:cstheme="minorHAnsi"/>
        </w:rPr>
      </w:pPr>
      <w:bookmarkStart w:id="2" w:name="_Hlk166770471"/>
      <w:r w:rsidRPr="00D300B8">
        <w:rPr>
          <w:rFonts w:asciiTheme="minorHAnsi" w:hAnsiTheme="minorHAnsi" w:cstheme="minorHAnsi"/>
        </w:rPr>
        <w:t>SM 03_2020 - Směrnice pro poskytování ICT Služeb</w:t>
      </w:r>
    </w:p>
    <w:p w14:paraId="7942CB4F" w14:textId="77777777" w:rsidR="00040BFE" w:rsidRPr="00D300B8" w:rsidRDefault="00040BFE" w:rsidP="00040BFE">
      <w:pPr>
        <w:numPr>
          <w:ilvl w:val="0"/>
          <w:numId w:val="24"/>
        </w:numPr>
        <w:jc w:val="both"/>
        <w:rPr>
          <w:rFonts w:asciiTheme="minorHAnsi" w:hAnsiTheme="minorHAnsi" w:cstheme="minorHAnsi"/>
        </w:rPr>
      </w:pPr>
      <w:r w:rsidRPr="00D300B8">
        <w:rPr>
          <w:rFonts w:asciiTheme="minorHAnsi" w:hAnsiTheme="minorHAnsi" w:cstheme="minorHAnsi"/>
        </w:rPr>
        <w:t xml:space="preserve">SM 04_2018 - </w:t>
      </w:r>
      <w:proofErr w:type="gramStart"/>
      <w:r w:rsidRPr="00D300B8">
        <w:rPr>
          <w:rFonts w:asciiTheme="minorHAnsi" w:hAnsiTheme="minorHAnsi" w:cstheme="minorHAnsi"/>
        </w:rPr>
        <w:t>Směrnice - metodika</w:t>
      </w:r>
      <w:proofErr w:type="gramEnd"/>
      <w:r w:rsidRPr="00D300B8">
        <w:rPr>
          <w:rFonts w:asciiTheme="minorHAnsi" w:hAnsiTheme="minorHAnsi" w:cstheme="minorHAnsi"/>
        </w:rPr>
        <w:t xml:space="preserve"> modelování a dokumentace architektury SPÚ</w:t>
      </w:r>
    </w:p>
    <w:p w14:paraId="127E84F9" w14:textId="77777777" w:rsidR="00040BFE" w:rsidRPr="00D300B8" w:rsidRDefault="00040BFE" w:rsidP="00040BFE">
      <w:pPr>
        <w:numPr>
          <w:ilvl w:val="0"/>
          <w:numId w:val="24"/>
        </w:numPr>
        <w:jc w:val="both"/>
        <w:rPr>
          <w:rFonts w:asciiTheme="minorHAnsi" w:hAnsiTheme="minorHAnsi" w:cstheme="minorHAnsi"/>
        </w:rPr>
      </w:pPr>
      <w:r w:rsidRPr="00D300B8">
        <w:rPr>
          <w:rFonts w:asciiTheme="minorHAnsi" w:hAnsiTheme="minorHAnsi" w:cstheme="minorHAnsi"/>
        </w:rPr>
        <w:t xml:space="preserve">MP 02_2018 - Struktura </w:t>
      </w:r>
      <w:proofErr w:type="spellStart"/>
      <w:r w:rsidRPr="00D300B8">
        <w:rPr>
          <w:rFonts w:asciiTheme="minorHAnsi" w:hAnsiTheme="minorHAnsi" w:cstheme="minorHAnsi"/>
        </w:rPr>
        <w:t>repository</w:t>
      </w:r>
      <w:proofErr w:type="spellEnd"/>
      <w:r w:rsidRPr="00D300B8">
        <w:rPr>
          <w:rFonts w:asciiTheme="minorHAnsi" w:hAnsiTheme="minorHAnsi" w:cstheme="minorHAnsi"/>
        </w:rPr>
        <w:t xml:space="preserve"> SPÚ</w:t>
      </w:r>
    </w:p>
    <w:bookmarkEnd w:id="2"/>
    <w:p w14:paraId="1ABFEDE5" w14:textId="77777777" w:rsidR="00040BFE" w:rsidRPr="001C0933" w:rsidRDefault="00040BFE" w:rsidP="00040BFE">
      <w:pPr>
        <w:numPr>
          <w:ilvl w:val="2"/>
          <w:numId w:val="0"/>
        </w:numPr>
        <w:spacing w:before="240" w:line="360" w:lineRule="auto"/>
        <w:ind w:left="720" w:hanging="294"/>
        <w:contextualSpacing/>
        <w:jc w:val="both"/>
        <w:outlineLvl w:val="2"/>
        <w:rPr>
          <w:rFonts w:asciiTheme="minorHAnsi" w:hAnsiTheme="minorHAnsi" w:cstheme="minorHAnsi"/>
        </w:rPr>
      </w:pPr>
    </w:p>
    <w:p w14:paraId="50162ED3" w14:textId="77777777" w:rsidR="00040BFE" w:rsidRPr="001C0933" w:rsidRDefault="00040BFE" w:rsidP="00040BFE">
      <w:pPr>
        <w:ind w:left="1151"/>
        <w:jc w:val="both"/>
        <w:rPr>
          <w:rFonts w:asciiTheme="minorHAnsi" w:hAnsiTheme="minorHAnsi" w:cstheme="minorHAnsi"/>
        </w:rPr>
      </w:pPr>
    </w:p>
    <w:p w14:paraId="7E0F3D2D" w14:textId="77777777" w:rsidR="00040BFE" w:rsidRPr="001C0933" w:rsidRDefault="00040BFE" w:rsidP="00040BFE">
      <w:pPr>
        <w:numPr>
          <w:ilvl w:val="1"/>
          <w:numId w:val="0"/>
        </w:numPr>
        <w:tabs>
          <w:tab w:val="left" w:pos="1134"/>
          <w:tab w:val="right" w:pos="9072"/>
        </w:tabs>
        <w:spacing w:before="120" w:after="120"/>
        <w:ind w:left="576" w:hanging="150"/>
        <w:jc w:val="both"/>
        <w:outlineLvl w:val="1"/>
        <w:rPr>
          <w:rFonts w:asciiTheme="minorHAnsi" w:hAnsiTheme="minorHAnsi" w:cstheme="minorHAnsi"/>
          <w:b/>
        </w:rPr>
      </w:pPr>
      <w:r w:rsidRPr="001C0933">
        <w:rPr>
          <w:rFonts w:asciiTheme="minorHAnsi" w:hAnsiTheme="minorHAnsi" w:cstheme="minorHAnsi"/>
          <w:b/>
        </w:rPr>
        <w:t xml:space="preserve">1.3 </w:t>
      </w:r>
      <w:r w:rsidRPr="001C0933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ITSM procesy</w:t>
      </w:r>
    </w:p>
    <w:p w14:paraId="29AAD019" w14:textId="77777777" w:rsidR="00040BFE" w:rsidRPr="007028B1" w:rsidRDefault="00040BFE" w:rsidP="00040BFE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bookmarkStart w:id="3" w:name="_Hlk138925608"/>
      <w:proofErr w:type="gramStart"/>
      <w:r w:rsidRPr="007028B1">
        <w:rPr>
          <w:rFonts w:asciiTheme="minorHAnsi" w:hAnsiTheme="minorHAnsi" w:cstheme="minorHAnsi"/>
        </w:rPr>
        <w:t>Obecné - P00</w:t>
      </w:r>
      <w:proofErr w:type="gramEnd"/>
    </w:p>
    <w:p w14:paraId="18FE2687" w14:textId="77777777" w:rsidR="00040BFE" w:rsidRPr="007028B1" w:rsidRDefault="00040BFE" w:rsidP="00040BFE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proofErr w:type="gramStart"/>
      <w:r w:rsidRPr="007028B1">
        <w:rPr>
          <w:rFonts w:asciiTheme="minorHAnsi" w:hAnsiTheme="minorHAnsi" w:cstheme="minorHAnsi"/>
        </w:rPr>
        <w:t>Incident - P01</w:t>
      </w:r>
      <w:proofErr w:type="gramEnd"/>
      <w:r w:rsidRPr="007028B1">
        <w:rPr>
          <w:rFonts w:asciiTheme="minorHAnsi" w:hAnsiTheme="minorHAnsi" w:cstheme="minorHAnsi"/>
        </w:rPr>
        <w:t xml:space="preserve"> - ITIL Incident Management</w:t>
      </w:r>
    </w:p>
    <w:p w14:paraId="6918BB8B" w14:textId="77777777" w:rsidR="00040BFE" w:rsidRPr="007028B1" w:rsidRDefault="00040BFE" w:rsidP="00040BFE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7028B1">
        <w:rPr>
          <w:rFonts w:asciiTheme="minorHAnsi" w:hAnsiTheme="minorHAnsi" w:cstheme="minorHAnsi"/>
        </w:rPr>
        <w:t xml:space="preserve">Mimo </w:t>
      </w:r>
      <w:proofErr w:type="gramStart"/>
      <w:r w:rsidRPr="007028B1">
        <w:rPr>
          <w:rFonts w:asciiTheme="minorHAnsi" w:hAnsiTheme="minorHAnsi" w:cstheme="minorHAnsi"/>
        </w:rPr>
        <w:t>ICT - P02</w:t>
      </w:r>
      <w:proofErr w:type="gramEnd"/>
    </w:p>
    <w:p w14:paraId="74DFADAB" w14:textId="77777777" w:rsidR="00040BFE" w:rsidRPr="007028B1" w:rsidRDefault="00040BFE" w:rsidP="00040BFE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proofErr w:type="gramStart"/>
      <w:r w:rsidRPr="007028B1">
        <w:rPr>
          <w:rFonts w:asciiTheme="minorHAnsi" w:hAnsiTheme="minorHAnsi" w:cstheme="minorHAnsi"/>
        </w:rPr>
        <w:t>Problém - P03</w:t>
      </w:r>
      <w:proofErr w:type="gramEnd"/>
      <w:r w:rsidRPr="007028B1">
        <w:rPr>
          <w:rFonts w:asciiTheme="minorHAnsi" w:hAnsiTheme="minorHAnsi" w:cstheme="minorHAnsi"/>
        </w:rPr>
        <w:t xml:space="preserve"> - ITIL </w:t>
      </w:r>
      <w:proofErr w:type="spellStart"/>
      <w:r w:rsidRPr="007028B1">
        <w:rPr>
          <w:rFonts w:asciiTheme="minorHAnsi" w:hAnsiTheme="minorHAnsi" w:cstheme="minorHAnsi"/>
        </w:rPr>
        <w:t>Problem</w:t>
      </w:r>
      <w:proofErr w:type="spellEnd"/>
      <w:r w:rsidRPr="007028B1">
        <w:rPr>
          <w:rFonts w:asciiTheme="minorHAnsi" w:hAnsiTheme="minorHAnsi" w:cstheme="minorHAnsi"/>
        </w:rPr>
        <w:t xml:space="preserve"> Management</w:t>
      </w:r>
    </w:p>
    <w:p w14:paraId="441661B9" w14:textId="77777777" w:rsidR="00040BFE" w:rsidRPr="007028B1" w:rsidRDefault="00040BFE" w:rsidP="00040BFE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7028B1">
        <w:rPr>
          <w:rFonts w:asciiTheme="minorHAnsi" w:hAnsiTheme="minorHAnsi" w:cstheme="minorHAnsi"/>
        </w:rPr>
        <w:t xml:space="preserve">Změnový </w:t>
      </w:r>
      <w:proofErr w:type="gramStart"/>
      <w:r w:rsidRPr="007028B1">
        <w:rPr>
          <w:rFonts w:asciiTheme="minorHAnsi" w:hAnsiTheme="minorHAnsi" w:cstheme="minorHAnsi"/>
        </w:rPr>
        <w:t>požadavek - P05</w:t>
      </w:r>
      <w:proofErr w:type="gramEnd"/>
      <w:r w:rsidRPr="007028B1">
        <w:rPr>
          <w:rFonts w:asciiTheme="minorHAnsi" w:hAnsiTheme="minorHAnsi" w:cstheme="minorHAnsi"/>
        </w:rPr>
        <w:t xml:space="preserve"> - ITIL </w:t>
      </w:r>
      <w:proofErr w:type="spellStart"/>
      <w:r w:rsidRPr="007028B1">
        <w:rPr>
          <w:rFonts w:asciiTheme="minorHAnsi" w:hAnsiTheme="minorHAnsi" w:cstheme="minorHAnsi"/>
        </w:rPr>
        <w:t>Change</w:t>
      </w:r>
      <w:proofErr w:type="spellEnd"/>
      <w:r w:rsidRPr="007028B1">
        <w:rPr>
          <w:rFonts w:asciiTheme="minorHAnsi" w:hAnsiTheme="minorHAnsi" w:cstheme="minorHAnsi"/>
        </w:rPr>
        <w:t xml:space="preserve"> Management</w:t>
      </w:r>
    </w:p>
    <w:p w14:paraId="29AFBF90" w14:textId="77777777" w:rsidR="00040BFE" w:rsidRPr="007028B1" w:rsidRDefault="00040BFE" w:rsidP="00040BFE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7028B1">
        <w:rPr>
          <w:rFonts w:asciiTheme="minorHAnsi" w:hAnsiTheme="minorHAnsi" w:cstheme="minorHAnsi"/>
        </w:rPr>
        <w:t xml:space="preserve">Požadavek </w:t>
      </w:r>
      <w:proofErr w:type="gramStart"/>
      <w:r w:rsidRPr="007028B1">
        <w:rPr>
          <w:rFonts w:asciiTheme="minorHAnsi" w:hAnsiTheme="minorHAnsi" w:cstheme="minorHAnsi"/>
        </w:rPr>
        <w:t>ostatní - P06</w:t>
      </w:r>
      <w:proofErr w:type="gramEnd"/>
      <w:r w:rsidRPr="007028B1">
        <w:rPr>
          <w:rFonts w:asciiTheme="minorHAnsi" w:hAnsiTheme="minorHAnsi" w:cstheme="minorHAnsi"/>
        </w:rPr>
        <w:t xml:space="preserve"> - ITIL General </w:t>
      </w:r>
      <w:proofErr w:type="spellStart"/>
      <w:r w:rsidRPr="007028B1">
        <w:rPr>
          <w:rFonts w:asciiTheme="minorHAnsi" w:hAnsiTheme="minorHAnsi" w:cstheme="minorHAnsi"/>
        </w:rPr>
        <w:t>Request</w:t>
      </w:r>
      <w:proofErr w:type="spellEnd"/>
    </w:p>
    <w:p w14:paraId="5654CA7B" w14:textId="77777777" w:rsidR="00040BFE" w:rsidRPr="007028B1" w:rsidRDefault="00040BFE" w:rsidP="00040BFE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7028B1">
        <w:rPr>
          <w:rFonts w:asciiTheme="minorHAnsi" w:hAnsiTheme="minorHAnsi" w:cstheme="minorHAnsi"/>
        </w:rPr>
        <w:t xml:space="preserve">Nová verze </w:t>
      </w:r>
      <w:proofErr w:type="gramStart"/>
      <w:r w:rsidRPr="007028B1">
        <w:rPr>
          <w:rFonts w:asciiTheme="minorHAnsi" w:hAnsiTheme="minorHAnsi" w:cstheme="minorHAnsi"/>
        </w:rPr>
        <w:t>SW - P37</w:t>
      </w:r>
      <w:proofErr w:type="gramEnd"/>
      <w:r w:rsidRPr="007028B1">
        <w:rPr>
          <w:rFonts w:asciiTheme="minorHAnsi" w:hAnsiTheme="minorHAnsi" w:cstheme="minorHAnsi"/>
        </w:rPr>
        <w:t xml:space="preserve"> - ITIL </w:t>
      </w:r>
      <w:proofErr w:type="spellStart"/>
      <w:r w:rsidRPr="007028B1">
        <w:rPr>
          <w:rFonts w:asciiTheme="minorHAnsi" w:hAnsiTheme="minorHAnsi" w:cstheme="minorHAnsi"/>
        </w:rPr>
        <w:t>Release</w:t>
      </w:r>
      <w:proofErr w:type="spellEnd"/>
      <w:r w:rsidRPr="007028B1">
        <w:rPr>
          <w:rFonts w:asciiTheme="minorHAnsi" w:hAnsiTheme="minorHAnsi" w:cstheme="minorHAnsi"/>
        </w:rPr>
        <w:t xml:space="preserve"> Management</w:t>
      </w:r>
    </w:p>
    <w:p w14:paraId="0DE8C25A" w14:textId="77777777" w:rsidR="00040BFE" w:rsidRPr="00D300B8" w:rsidRDefault="00040BFE" w:rsidP="00040BFE">
      <w:pPr>
        <w:numPr>
          <w:ilvl w:val="0"/>
          <w:numId w:val="23"/>
        </w:numPr>
        <w:rPr>
          <w:rFonts w:asciiTheme="minorHAnsi" w:hAnsiTheme="minorHAnsi" w:cstheme="minorHAnsi"/>
        </w:rPr>
      </w:pPr>
      <w:proofErr w:type="gramStart"/>
      <w:r w:rsidRPr="00D300B8">
        <w:rPr>
          <w:rFonts w:asciiTheme="minorHAnsi" w:hAnsiTheme="minorHAnsi" w:cstheme="minorHAnsi"/>
        </w:rPr>
        <w:t>Požadavek - P40</w:t>
      </w:r>
      <w:proofErr w:type="gramEnd"/>
      <w:r w:rsidRPr="00D300B8">
        <w:rPr>
          <w:rFonts w:asciiTheme="minorHAnsi" w:hAnsiTheme="minorHAnsi" w:cstheme="minorHAnsi"/>
        </w:rPr>
        <w:t xml:space="preserve"> - ITIL </w:t>
      </w:r>
      <w:proofErr w:type="spellStart"/>
      <w:r w:rsidRPr="00D300B8">
        <w:rPr>
          <w:rFonts w:asciiTheme="minorHAnsi" w:hAnsiTheme="minorHAnsi" w:cstheme="minorHAnsi"/>
        </w:rPr>
        <w:t>Request</w:t>
      </w:r>
      <w:proofErr w:type="spellEnd"/>
      <w:r w:rsidRPr="00D300B8">
        <w:rPr>
          <w:rFonts w:asciiTheme="minorHAnsi" w:hAnsiTheme="minorHAnsi" w:cstheme="minorHAnsi"/>
        </w:rPr>
        <w:t xml:space="preserve"> </w:t>
      </w:r>
      <w:proofErr w:type="spellStart"/>
      <w:r w:rsidRPr="00D300B8">
        <w:rPr>
          <w:rFonts w:asciiTheme="minorHAnsi" w:hAnsiTheme="minorHAnsi" w:cstheme="minorHAnsi"/>
        </w:rPr>
        <w:t>Fulfillment</w:t>
      </w:r>
      <w:bookmarkEnd w:id="0"/>
      <w:bookmarkEnd w:id="3"/>
      <w:proofErr w:type="spellEnd"/>
    </w:p>
    <w:p w14:paraId="0B7BD81D" w14:textId="77777777" w:rsidR="00D11EA6" w:rsidRPr="009735CD" w:rsidRDefault="00D11EA6" w:rsidP="00D11EA6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91E9A57" w14:textId="77777777" w:rsidR="00D11EA6" w:rsidRDefault="00D11EA6" w:rsidP="00D11EA6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1613D23A" w14:textId="77777777" w:rsidR="00D11EA6" w:rsidRDefault="00D11EA6" w:rsidP="00ED31D0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1174ADA6" w14:textId="77777777" w:rsidR="00D11EA6" w:rsidRPr="00243AB3" w:rsidRDefault="00D11EA6" w:rsidP="00D11EA6">
      <w:pPr>
        <w:pStyle w:val="Odstavecseseznamem"/>
        <w:keepNext/>
        <w:keepLines/>
        <w:tabs>
          <w:tab w:val="left" w:pos="1021"/>
        </w:tabs>
        <w:spacing w:before="120" w:after="120" w:line="276" w:lineRule="auto"/>
        <w:ind w:left="1080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sectPr w:rsidR="00D11EA6" w:rsidRPr="00243AB3" w:rsidSect="009731C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9CD3D" w14:textId="77777777" w:rsidR="007C798C" w:rsidRDefault="007C798C" w:rsidP="00D431CF">
      <w:r>
        <w:separator/>
      </w:r>
    </w:p>
  </w:endnote>
  <w:endnote w:type="continuationSeparator" w:id="0">
    <w:p w14:paraId="1D465410" w14:textId="77777777" w:rsidR="007C798C" w:rsidRDefault="007C798C" w:rsidP="00D4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90583" w14:textId="77777777" w:rsidR="00323169" w:rsidRDefault="003231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38A49" w14:textId="77777777" w:rsidR="009731C6" w:rsidRDefault="009731C6" w:rsidP="00323169">
    <w:pPr>
      <w:pStyle w:val="Zpat"/>
      <w:jc w:val="center"/>
    </w:pPr>
    <w:r w:rsidRPr="00323169">
      <w:rPr>
        <w:rFonts w:ascii="Calibri" w:hAnsi="Calibri" w:cs="Calibri"/>
        <w:sz w:val="20"/>
        <w:szCs w:val="20"/>
      </w:rPr>
      <w:t xml:space="preserve">Stránka </w:t>
    </w:r>
    <w:r w:rsidRPr="00323169">
      <w:rPr>
        <w:rFonts w:ascii="Calibri" w:hAnsi="Calibri" w:cs="Calibri"/>
        <w:sz w:val="20"/>
        <w:szCs w:val="20"/>
      </w:rPr>
      <w:fldChar w:fldCharType="begin"/>
    </w:r>
    <w:r w:rsidRPr="00323169">
      <w:rPr>
        <w:rFonts w:ascii="Calibri" w:hAnsi="Calibri" w:cs="Calibri"/>
        <w:sz w:val="20"/>
        <w:szCs w:val="20"/>
      </w:rPr>
      <w:instrText>PAGE</w:instrText>
    </w:r>
    <w:r w:rsidRPr="00323169">
      <w:rPr>
        <w:rFonts w:ascii="Calibri" w:hAnsi="Calibri" w:cs="Calibri"/>
        <w:sz w:val="20"/>
        <w:szCs w:val="20"/>
      </w:rPr>
      <w:fldChar w:fldCharType="separate"/>
    </w:r>
    <w:r w:rsidRPr="00323169">
      <w:rPr>
        <w:rFonts w:ascii="Calibri" w:hAnsi="Calibri" w:cs="Calibri"/>
        <w:sz w:val="20"/>
        <w:szCs w:val="20"/>
      </w:rPr>
      <w:t>2</w:t>
    </w:r>
    <w:r w:rsidRPr="00323169">
      <w:rPr>
        <w:rFonts w:ascii="Calibri" w:hAnsi="Calibri" w:cs="Calibri"/>
        <w:sz w:val="20"/>
        <w:szCs w:val="20"/>
      </w:rPr>
      <w:fldChar w:fldCharType="end"/>
    </w:r>
    <w:r w:rsidRPr="00323169">
      <w:rPr>
        <w:rFonts w:ascii="Calibri" w:hAnsi="Calibri" w:cs="Calibri"/>
        <w:sz w:val="20"/>
        <w:szCs w:val="20"/>
      </w:rPr>
      <w:t xml:space="preserve"> z </w:t>
    </w:r>
    <w:r w:rsidRPr="00323169">
      <w:rPr>
        <w:rFonts w:ascii="Calibri" w:hAnsi="Calibri" w:cs="Calibri"/>
        <w:sz w:val="20"/>
        <w:szCs w:val="20"/>
      </w:rPr>
      <w:fldChar w:fldCharType="begin"/>
    </w:r>
    <w:r w:rsidRPr="00323169">
      <w:rPr>
        <w:rFonts w:ascii="Calibri" w:hAnsi="Calibri" w:cs="Calibri"/>
        <w:sz w:val="20"/>
        <w:szCs w:val="20"/>
      </w:rPr>
      <w:instrText>NUMPAGES</w:instrText>
    </w:r>
    <w:r w:rsidRPr="00323169">
      <w:rPr>
        <w:rFonts w:ascii="Calibri" w:hAnsi="Calibri" w:cs="Calibri"/>
        <w:sz w:val="20"/>
        <w:szCs w:val="20"/>
      </w:rPr>
      <w:fldChar w:fldCharType="separate"/>
    </w:r>
    <w:r w:rsidRPr="00323169">
      <w:rPr>
        <w:rFonts w:ascii="Calibri" w:hAnsi="Calibri" w:cs="Calibri"/>
        <w:sz w:val="20"/>
        <w:szCs w:val="20"/>
      </w:rPr>
      <w:t>2</w:t>
    </w:r>
    <w:r w:rsidRPr="00323169">
      <w:rPr>
        <w:rFonts w:ascii="Calibri" w:hAnsi="Calibri" w:cs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93076" w14:textId="77777777" w:rsidR="00323169" w:rsidRDefault="003231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B01B7" w14:textId="77777777" w:rsidR="007C798C" w:rsidRDefault="007C798C" w:rsidP="00D431CF">
      <w:r>
        <w:separator/>
      </w:r>
    </w:p>
  </w:footnote>
  <w:footnote w:type="continuationSeparator" w:id="0">
    <w:p w14:paraId="3440C799" w14:textId="77777777" w:rsidR="007C798C" w:rsidRDefault="007C798C" w:rsidP="00D43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BD77A" w14:textId="77777777" w:rsidR="00323169" w:rsidRDefault="003231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C3B63" w14:textId="77777777" w:rsidR="00323169" w:rsidRDefault="0032316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A18BB" w14:textId="77777777" w:rsidR="00323169" w:rsidRDefault="0032316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35B67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30DA8"/>
    <w:multiLevelType w:val="multilevel"/>
    <w:tmpl w:val="E5E07F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40" w:hanging="48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0D4844F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C1915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469BD"/>
    <w:multiLevelType w:val="hybridMultilevel"/>
    <w:tmpl w:val="D004C22C"/>
    <w:lvl w:ilvl="0" w:tplc="FFFFFFFF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31" w:hanging="360"/>
      </w:pPr>
    </w:lvl>
    <w:lvl w:ilvl="2" w:tplc="FFFFFFFF" w:tentative="1">
      <w:start w:val="1"/>
      <w:numFmt w:val="lowerRoman"/>
      <w:lvlText w:val="%3."/>
      <w:lvlJc w:val="right"/>
      <w:pPr>
        <w:ind w:left="2951" w:hanging="180"/>
      </w:pPr>
    </w:lvl>
    <w:lvl w:ilvl="3" w:tplc="FFFFFFFF" w:tentative="1">
      <w:start w:val="1"/>
      <w:numFmt w:val="decimal"/>
      <w:lvlText w:val="%4."/>
      <w:lvlJc w:val="left"/>
      <w:pPr>
        <w:ind w:left="3671" w:hanging="360"/>
      </w:pPr>
    </w:lvl>
    <w:lvl w:ilvl="4" w:tplc="FFFFFFFF" w:tentative="1">
      <w:start w:val="1"/>
      <w:numFmt w:val="lowerLetter"/>
      <w:lvlText w:val="%5."/>
      <w:lvlJc w:val="left"/>
      <w:pPr>
        <w:ind w:left="4391" w:hanging="360"/>
      </w:pPr>
    </w:lvl>
    <w:lvl w:ilvl="5" w:tplc="FFFFFFFF" w:tentative="1">
      <w:start w:val="1"/>
      <w:numFmt w:val="lowerRoman"/>
      <w:lvlText w:val="%6."/>
      <w:lvlJc w:val="right"/>
      <w:pPr>
        <w:ind w:left="5111" w:hanging="180"/>
      </w:pPr>
    </w:lvl>
    <w:lvl w:ilvl="6" w:tplc="FFFFFFFF" w:tentative="1">
      <w:start w:val="1"/>
      <w:numFmt w:val="decimal"/>
      <w:lvlText w:val="%7."/>
      <w:lvlJc w:val="left"/>
      <w:pPr>
        <w:ind w:left="5831" w:hanging="360"/>
      </w:pPr>
    </w:lvl>
    <w:lvl w:ilvl="7" w:tplc="FFFFFFFF" w:tentative="1">
      <w:start w:val="1"/>
      <w:numFmt w:val="lowerLetter"/>
      <w:lvlText w:val="%8."/>
      <w:lvlJc w:val="left"/>
      <w:pPr>
        <w:ind w:left="6551" w:hanging="360"/>
      </w:pPr>
    </w:lvl>
    <w:lvl w:ilvl="8" w:tplc="FFFFFFFF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5" w15:restartNumberingAfterBreak="0">
    <w:nsid w:val="12A6123D"/>
    <w:multiLevelType w:val="multilevel"/>
    <w:tmpl w:val="D9D20A8A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34E5A70"/>
    <w:multiLevelType w:val="hybridMultilevel"/>
    <w:tmpl w:val="F22E78C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C34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2425D6"/>
    <w:multiLevelType w:val="hybridMultilevel"/>
    <w:tmpl w:val="600E59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01F14"/>
    <w:multiLevelType w:val="hybridMultilevel"/>
    <w:tmpl w:val="0164C6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6731B"/>
    <w:multiLevelType w:val="hybridMultilevel"/>
    <w:tmpl w:val="D004C22C"/>
    <w:lvl w:ilvl="0" w:tplc="46886388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1" w15:restartNumberingAfterBreak="0">
    <w:nsid w:val="299446A2"/>
    <w:multiLevelType w:val="hybridMultilevel"/>
    <w:tmpl w:val="F22E78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D5F10"/>
    <w:multiLevelType w:val="hybridMultilevel"/>
    <w:tmpl w:val="7D3270A4"/>
    <w:lvl w:ilvl="0" w:tplc="8E827F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A588A"/>
    <w:multiLevelType w:val="hybridMultilevel"/>
    <w:tmpl w:val="F670C0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B3A15"/>
    <w:multiLevelType w:val="hybridMultilevel"/>
    <w:tmpl w:val="7E18E030"/>
    <w:lvl w:ilvl="0" w:tplc="36801BDC">
      <w:start w:val="1"/>
      <w:numFmt w:val="lowerLetter"/>
      <w:lvlText w:val="%1)"/>
      <w:lvlJc w:val="left"/>
      <w:pPr>
        <w:ind w:left="1247" w:hanging="396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288" w:hanging="360"/>
      </w:pPr>
    </w:lvl>
    <w:lvl w:ilvl="2" w:tplc="FFFFFFFF" w:tentative="1">
      <w:start w:val="1"/>
      <w:numFmt w:val="lowerRoman"/>
      <w:lvlText w:val="%3."/>
      <w:lvlJc w:val="right"/>
      <w:pPr>
        <w:ind w:left="3008" w:hanging="180"/>
      </w:pPr>
    </w:lvl>
    <w:lvl w:ilvl="3" w:tplc="FFFFFFFF" w:tentative="1">
      <w:start w:val="1"/>
      <w:numFmt w:val="decimal"/>
      <w:lvlText w:val="%4."/>
      <w:lvlJc w:val="left"/>
      <w:pPr>
        <w:ind w:left="3728" w:hanging="360"/>
      </w:pPr>
    </w:lvl>
    <w:lvl w:ilvl="4" w:tplc="FFFFFFFF" w:tentative="1">
      <w:start w:val="1"/>
      <w:numFmt w:val="lowerLetter"/>
      <w:lvlText w:val="%5."/>
      <w:lvlJc w:val="left"/>
      <w:pPr>
        <w:ind w:left="4448" w:hanging="360"/>
      </w:pPr>
    </w:lvl>
    <w:lvl w:ilvl="5" w:tplc="FFFFFFFF" w:tentative="1">
      <w:start w:val="1"/>
      <w:numFmt w:val="lowerRoman"/>
      <w:lvlText w:val="%6."/>
      <w:lvlJc w:val="right"/>
      <w:pPr>
        <w:ind w:left="5168" w:hanging="180"/>
      </w:pPr>
    </w:lvl>
    <w:lvl w:ilvl="6" w:tplc="FFFFFFFF" w:tentative="1">
      <w:start w:val="1"/>
      <w:numFmt w:val="decimal"/>
      <w:lvlText w:val="%7."/>
      <w:lvlJc w:val="left"/>
      <w:pPr>
        <w:ind w:left="5888" w:hanging="360"/>
      </w:pPr>
    </w:lvl>
    <w:lvl w:ilvl="7" w:tplc="FFFFFFFF" w:tentative="1">
      <w:start w:val="1"/>
      <w:numFmt w:val="lowerLetter"/>
      <w:lvlText w:val="%8."/>
      <w:lvlJc w:val="left"/>
      <w:pPr>
        <w:ind w:left="6608" w:hanging="360"/>
      </w:pPr>
    </w:lvl>
    <w:lvl w:ilvl="8" w:tplc="FFFFFFFF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15" w15:restartNumberingAfterBreak="0">
    <w:nsid w:val="39E36F4C"/>
    <w:multiLevelType w:val="hybridMultilevel"/>
    <w:tmpl w:val="8B3C10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42B2D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0C53"/>
    <w:multiLevelType w:val="hybridMultilevel"/>
    <w:tmpl w:val="DE2272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2560D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67E43"/>
    <w:multiLevelType w:val="hybridMultilevel"/>
    <w:tmpl w:val="C614AAB8"/>
    <w:lvl w:ilvl="0" w:tplc="01F80298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20" w15:restartNumberingAfterBreak="0">
    <w:nsid w:val="593D32E9"/>
    <w:multiLevelType w:val="hybridMultilevel"/>
    <w:tmpl w:val="CF92D0C4"/>
    <w:lvl w:ilvl="0" w:tplc="A532DC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746FFA"/>
    <w:multiLevelType w:val="hybridMultilevel"/>
    <w:tmpl w:val="4B2EB6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46573"/>
    <w:multiLevelType w:val="hybridMultilevel"/>
    <w:tmpl w:val="2D880F1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AE229E7"/>
    <w:multiLevelType w:val="hybridMultilevel"/>
    <w:tmpl w:val="673E3DAC"/>
    <w:lvl w:ilvl="0" w:tplc="4CE0A2DA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14609"/>
    <w:multiLevelType w:val="hybridMultilevel"/>
    <w:tmpl w:val="2B48CD52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991F1D"/>
    <w:multiLevelType w:val="multilevel"/>
    <w:tmpl w:val="888E2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5FE593C"/>
    <w:multiLevelType w:val="hybridMultilevel"/>
    <w:tmpl w:val="C838BEBE"/>
    <w:lvl w:ilvl="0" w:tplc="1548ED24">
      <w:start w:val="1"/>
      <w:numFmt w:val="lowerLetter"/>
      <w:lvlText w:val="%1)"/>
      <w:lvlJc w:val="left"/>
      <w:pPr>
        <w:ind w:left="1568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288" w:hanging="360"/>
      </w:pPr>
    </w:lvl>
    <w:lvl w:ilvl="2" w:tplc="0405001B" w:tentative="1">
      <w:start w:val="1"/>
      <w:numFmt w:val="lowerRoman"/>
      <w:lvlText w:val="%3."/>
      <w:lvlJc w:val="right"/>
      <w:pPr>
        <w:ind w:left="3008" w:hanging="180"/>
      </w:pPr>
    </w:lvl>
    <w:lvl w:ilvl="3" w:tplc="0405000F" w:tentative="1">
      <w:start w:val="1"/>
      <w:numFmt w:val="decimal"/>
      <w:lvlText w:val="%4."/>
      <w:lvlJc w:val="left"/>
      <w:pPr>
        <w:ind w:left="3728" w:hanging="360"/>
      </w:pPr>
    </w:lvl>
    <w:lvl w:ilvl="4" w:tplc="04050019" w:tentative="1">
      <w:start w:val="1"/>
      <w:numFmt w:val="lowerLetter"/>
      <w:lvlText w:val="%5."/>
      <w:lvlJc w:val="left"/>
      <w:pPr>
        <w:ind w:left="4448" w:hanging="360"/>
      </w:pPr>
    </w:lvl>
    <w:lvl w:ilvl="5" w:tplc="0405001B" w:tentative="1">
      <w:start w:val="1"/>
      <w:numFmt w:val="lowerRoman"/>
      <w:lvlText w:val="%6."/>
      <w:lvlJc w:val="right"/>
      <w:pPr>
        <w:ind w:left="5168" w:hanging="180"/>
      </w:pPr>
    </w:lvl>
    <w:lvl w:ilvl="6" w:tplc="0405000F" w:tentative="1">
      <w:start w:val="1"/>
      <w:numFmt w:val="decimal"/>
      <w:lvlText w:val="%7."/>
      <w:lvlJc w:val="left"/>
      <w:pPr>
        <w:ind w:left="5888" w:hanging="360"/>
      </w:pPr>
    </w:lvl>
    <w:lvl w:ilvl="7" w:tplc="04050019" w:tentative="1">
      <w:start w:val="1"/>
      <w:numFmt w:val="lowerLetter"/>
      <w:lvlText w:val="%8."/>
      <w:lvlJc w:val="left"/>
      <w:pPr>
        <w:ind w:left="6608" w:hanging="360"/>
      </w:pPr>
    </w:lvl>
    <w:lvl w:ilvl="8" w:tplc="0405001B" w:tentative="1">
      <w:start w:val="1"/>
      <w:numFmt w:val="lowerRoman"/>
      <w:lvlText w:val="%9."/>
      <w:lvlJc w:val="right"/>
      <w:pPr>
        <w:ind w:left="7328" w:hanging="180"/>
      </w:pPr>
    </w:lvl>
  </w:abstractNum>
  <w:num w:numId="1" w16cid:durableId="15486852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931282">
    <w:abstractNumId w:val="12"/>
  </w:num>
  <w:num w:numId="3" w16cid:durableId="19919089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8982666">
    <w:abstractNumId w:val="20"/>
  </w:num>
  <w:num w:numId="5" w16cid:durableId="7503534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08214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491296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3386901">
    <w:abstractNumId w:val="11"/>
  </w:num>
  <w:num w:numId="9" w16cid:durableId="1212498947">
    <w:abstractNumId w:val="21"/>
  </w:num>
  <w:num w:numId="10" w16cid:durableId="1820341948">
    <w:abstractNumId w:val="15"/>
  </w:num>
  <w:num w:numId="11" w16cid:durableId="7752284">
    <w:abstractNumId w:val="6"/>
  </w:num>
  <w:num w:numId="12" w16cid:durableId="1799757709">
    <w:abstractNumId w:val="13"/>
  </w:num>
  <w:num w:numId="13" w16cid:durableId="311519422">
    <w:abstractNumId w:val="9"/>
  </w:num>
  <w:num w:numId="14" w16cid:durableId="533929221">
    <w:abstractNumId w:val="8"/>
  </w:num>
  <w:num w:numId="15" w16cid:durableId="1994750241">
    <w:abstractNumId w:val="17"/>
  </w:num>
  <w:num w:numId="16" w16cid:durableId="1276257403">
    <w:abstractNumId w:val="25"/>
  </w:num>
  <w:num w:numId="17" w16cid:durableId="756483514">
    <w:abstractNumId w:val="0"/>
  </w:num>
  <w:num w:numId="18" w16cid:durableId="1874271248">
    <w:abstractNumId w:val="2"/>
  </w:num>
  <w:num w:numId="19" w16cid:durableId="1295022516">
    <w:abstractNumId w:val="16"/>
  </w:num>
  <w:num w:numId="20" w16cid:durableId="1221747190">
    <w:abstractNumId w:val="18"/>
  </w:num>
  <w:num w:numId="21" w16cid:durableId="1765882780">
    <w:abstractNumId w:val="3"/>
  </w:num>
  <w:num w:numId="22" w16cid:durableId="121193424">
    <w:abstractNumId w:val="19"/>
  </w:num>
  <w:num w:numId="23" w16cid:durableId="1474103198">
    <w:abstractNumId w:val="10"/>
  </w:num>
  <w:num w:numId="24" w16cid:durableId="1810898212">
    <w:abstractNumId w:val="27"/>
  </w:num>
  <w:num w:numId="25" w16cid:durableId="473641801">
    <w:abstractNumId w:val="7"/>
  </w:num>
  <w:num w:numId="26" w16cid:durableId="1154488675">
    <w:abstractNumId w:val="4"/>
  </w:num>
  <w:num w:numId="27" w16cid:durableId="729380193">
    <w:abstractNumId w:val="26"/>
  </w:num>
  <w:num w:numId="28" w16cid:durableId="1367099798">
    <w:abstractNumId w:val="22"/>
  </w:num>
  <w:num w:numId="29" w16cid:durableId="194865601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DA6"/>
    <w:rsid w:val="00040BFE"/>
    <w:rsid w:val="000414F9"/>
    <w:rsid w:val="00057A97"/>
    <w:rsid w:val="000756E6"/>
    <w:rsid w:val="0007729E"/>
    <w:rsid w:val="00084CB1"/>
    <w:rsid w:val="000F6AB8"/>
    <w:rsid w:val="00106129"/>
    <w:rsid w:val="00125A68"/>
    <w:rsid w:val="00130275"/>
    <w:rsid w:val="00160796"/>
    <w:rsid w:val="00172740"/>
    <w:rsid w:val="0017556F"/>
    <w:rsid w:val="001935AD"/>
    <w:rsid w:val="001B380F"/>
    <w:rsid w:val="001C4306"/>
    <w:rsid w:val="001D1FFC"/>
    <w:rsid w:val="001D38E5"/>
    <w:rsid w:val="001D4040"/>
    <w:rsid w:val="001E6914"/>
    <w:rsid w:val="001F0D09"/>
    <w:rsid w:val="001F242F"/>
    <w:rsid w:val="002040E3"/>
    <w:rsid w:val="002069C9"/>
    <w:rsid w:val="0021039A"/>
    <w:rsid w:val="00230BA5"/>
    <w:rsid w:val="00243AB3"/>
    <w:rsid w:val="00246FB1"/>
    <w:rsid w:val="00256CE8"/>
    <w:rsid w:val="002A3B89"/>
    <w:rsid w:val="002C532C"/>
    <w:rsid w:val="00323169"/>
    <w:rsid w:val="00345C75"/>
    <w:rsid w:val="0035610E"/>
    <w:rsid w:val="00385B72"/>
    <w:rsid w:val="00386BB9"/>
    <w:rsid w:val="003A186E"/>
    <w:rsid w:val="003A25FD"/>
    <w:rsid w:val="003A6806"/>
    <w:rsid w:val="003B34E9"/>
    <w:rsid w:val="00412CE0"/>
    <w:rsid w:val="00445881"/>
    <w:rsid w:val="004633E3"/>
    <w:rsid w:val="00471668"/>
    <w:rsid w:val="0049339C"/>
    <w:rsid w:val="004B0127"/>
    <w:rsid w:val="004B407A"/>
    <w:rsid w:val="004C2B73"/>
    <w:rsid w:val="004D0EA0"/>
    <w:rsid w:val="00502205"/>
    <w:rsid w:val="00504BF1"/>
    <w:rsid w:val="005133C2"/>
    <w:rsid w:val="00524275"/>
    <w:rsid w:val="005314E2"/>
    <w:rsid w:val="0054651E"/>
    <w:rsid w:val="00563862"/>
    <w:rsid w:val="00572CA4"/>
    <w:rsid w:val="00576EF1"/>
    <w:rsid w:val="00596402"/>
    <w:rsid w:val="005A2D16"/>
    <w:rsid w:val="005B0221"/>
    <w:rsid w:val="005B3DB0"/>
    <w:rsid w:val="005C2604"/>
    <w:rsid w:val="005D4969"/>
    <w:rsid w:val="005F5211"/>
    <w:rsid w:val="005F6C08"/>
    <w:rsid w:val="0060329F"/>
    <w:rsid w:val="00657EC5"/>
    <w:rsid w:val="006718C1"/>
    <w:rsid w:val="00672EDC"/>
    <w:rsid w:val="00682A50"/>
    <w:rsid w:val="006A38D5"/>
    <w:rsid w:val="006A7769"/>
    <w:rsid w:val="006C65E7"/>
    <w:rsid w:val="006D0361"/>
    <w:rsid w:val="006E0455"/>
    <w:rsid w:val="006E3ACD"/>
    <w:rsid w:val="006F453C"/>
    <w:rsid w:val="0070199E"/>
    <w:rsid w:val="0071047E"/>
    <w:rsid w:val="00740DCF"/>
    <w:rsid w:val="00743D2B"/>
    <w:rsid w:val="007455DD"/>
    <w:rsid w:val="00764EB9"/>
    <w:rsid w:val="00765DCE"/>
    <w:rsid w:val="007968A1"/>
    <w:rsid w:val="007972BB"/>
    <w:rsid w:val="007C798C"/>
    <w:rsid w:val="007F3C3A"/>
    <w:rsid w:val="00806900"/>
    <w:rsid w:val="00807593"/>
    <w:rsid w:val="008136B7"/>
    <w:rsid w:val="0082573C"/>
    <w:rsid w:val="00845696"/>
    <w:rsid w:val="008504ED"/>
    <w:rsid w:val="008551FA"/>
    <w:rsid w:val="00873B04"/>
    <w:rsid w:val="00876138"/>
    <w:rsid w:val="00883F2D"/>
    <w:rsid w:val="0088796D"/>
    <w:rsid w:val="008B2955"/>
    <w:rsid w:val="008B6EE1"/>
    <w:rsid w:val="008E6073"/>
    <w:rsid w:val="008F5277"/>
    <w:rsid w:val="008F7614"/>
    <w:rsid w:val="00902690"/>
    <w:rsid w:val="009731C6"/>
    <w:rsid w:val="009735CD"/>
    <w:rsid w:val="00981A36"/>
    <w:rsid w:val="0098247D"/>
    <w:rsid w:val="009B0D9F"/>
    <w:rsid w:val="009B348A"/>
    <w:rsid w:val="00A01CCE"/>
    <w:rsid w:val="00A266FC"/>
    <w:rsid w:val="00A842E1"/>
    <w:rsid w:val="00A94AEB"/>
    <w:rsid w:val="00A951EB"/>
    <w:rsid w:val="00AB559E"/>
    <w:rsid w:val="00AC0BF2"/>
    <w:rsid w:val="00AD09F4"/>
    <w:rsid w:val="00B206A4"/>
    <w:rsid w:val="00B27E33"/>
    <w:rsid w:val="00B62DA6"/>
    <w:rsid w:val="00B66615"/>
    <w:rsid w:val="00BC1ED0"/>
    <w:rsid w:val="00BC454B"/>
    <w:rsid w:val="00BC6EBD"/>
    <w:rsid w:val="00BD5F85"/>
    <w:rsid w:val="00BE7C80"/>
    <w:rsid w:val="00C107BB"/>
    <w:rsid w:val="00C31372"/>
    <w:rsid w:val="00C40702"/>
    <w:rsid w:val="00C419FC"/>
    <w:rsid w:val="00C456D8"/>
    <w:rsid w:val="00C85E23"/>
    <w:rsid w:val="00C963B5"/>
    <w:rsid w:val="00C97B60"/>
    <w:rsid w:val="00CD0146"/>
    <w:rsid w:val="00CE2D49"/>
    <w:rsid w:val="00CE74B2"/>
    <w:rsid w:val="00D11EA6"/>
    <w:rsid w:val="00D431CF"/>
    <w:rsid w:val="00D57018"/>
    <w:rsid w:val="00D77C4D"/>
    <w:rsid w:val="00D81327"/>
    <w:rsid w:val="00D92D2D"/>
    <w:rsid w:val="00DC768B"/>
    <w:rsid w:val="00DD4693"/>
    <w:rsid w:val="00DE39E9"/>
    <w:rsid w:val="00E3735E"/>
    <w:rsid w:val="00E90B35"/>
    <w:rsid w:val="00EA7FE6"/>
    <w:rsid w:val="00EB35A3"/>
    <w:rsid w:val="00ED2480"/>
    <w:rsid w:val="00ED31D0"/>
    <w:rsid w:val="00EE3FDA"/>
    <w:rsid w:val="00EE7BB2"/>
    <w:rsid w:val="00EF4CB7"/>
    <w:rsid w:val="00EF594C"/>
    <w:rsid w:val="00F10B2E"/>
    <w:rsid w:val="00F17552"/>
    <w:rsid w:val="00F517FE"/>
    <w:rsid w:val="00F560DD"/>
    <w:rsid w:val="00F57468"/>
    <w:rsid w:val="00F579B4"/>
    <w:rsid w:val="00F96945"/>
    <w:rsid w:val="00FB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A6C0"/>
  <w15:chartTrackingRefBased/>
  <w15:docId w15:val="{78739E3C-03D0-48AC-81EE-006D54D7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paragraph" w:styleId="Nadpis1">
    <w:name w:val="heading 1"/>
    <w:next w:val="Normln"/>
    <w:link w:val="Nadpis1Char"/>
    <w:autoRedefine/>
    <w:uiPriority w:val="9"/>
    <w:qFormat/>
    <w:rsid w:val="00D11EA6"/>
    <w:pPr>
      <w:numPr>
        <w:numId w:val="5"/>
      </w:numPr>
      <w:tabs>
        <w:tab w:val="left" w:pos="1320"/>
        <w:tab w:val="right" w:pos="9072"/>
      </w:tabs>
      <w:spacing w:before="240"/>
      <w:jc w:val="both"/>
      <w:outlineLvl w:val="0"/>
    </w:pPr>
    <w:rPr>
      <w:rFonts w:eastAsia="Times New Roman" w:cs="Calibri"/>
      <w:b/>
      <w:sz w:val="28"/>
      <w:szCs w:val="28"/>
      <w:lang w:eastAsia="en-US"/>
    </w:rPr>
  </w:style>
  <w:style w:type="paragraph" w:styleId="Nadpis2">
    <w:name w:val="heading 2"/>
    <w:basedOn w:val="Nadpis1"/>
    <w:next w:val="Normln"/>
    <w:link w:val="Nadpis2Char"/>
    <w:autoRedefine/>
    <w:uiPriority w:val="9"/>
    <w:semiHidden/>
    <w:unhideWhenUsed/>
    <w:qFormat/>
    <w:rsid w:val="00D11EA6"/>
    <w:pPr>
      <w:numPr>
        <w:ilvl w:val="1"/>
      </w:numPr>
      <w:spacing w:before="120" w:after="120"/>
      <w:outlineLvl w:val="1"/>
    </w:pPr>
    <w:rPr>
      <w:sz w:val="26"/>
    </w:rPr>
  </w:style>
  <w:style w:type="paragraph" w:styleId="Nadpis3">
    <w:name w:val="heading 3"/>
    <w:basedOn w:val="Odstavecseseznamem"/>
    <w:next w:val="Normln"/>
    <w:link w:val="Nadpis3Char"/>
    <w:autoRedefine/>
    <w:uiPriority w:val="9"/>
    <w:semiHidden/>
    <w:unhideWhenUsed/>
    <w:qFormat/>
    <w:rsid w:val="00D11EA6"/>
    <w:pPr>
      <w:numPr>
        <w:ilvl w:val="2"/>
        <w:numId w:val="5"/>
      </w:numPr>
      <w:spacing w:before="240" w:after="240" w:line="360" w:lineRule="auto"/>
      <w:contextualSpacing/>
      <w:jc w:val="both"/>
      <w:outlineLvl w:val="2"/>
    </w:pPr>
    <w:rPr>
      <w:rFonts w:ascii="Calibri" w:eastAsia="Calibri" w:hAnsi="Calibri"/>
      <w:b/>
      <w:lang w:val="en-US" w:eastAsia="en-US"/>
    </w:rPr>
  </w:style>
  <w:style w:type="paragraph" w:styleId="Nadpis5">
    <w:name w:val="heading 5"/>
    <w:basedOn w:val="Normln"/>
    <w:next w:val="Normln"/>
    <w:link w:val="Nadpis5Char"/>
    <w:autoRedefine/>
    <w:uiPriority w:val="9"/>
    <w:semiHidden/>
    <w:unhideWhenUsed/>
    <w:qFormat/>
    <w:rsid w:val="00D11EA6"/>
    <w:pPr>
      <w:keepNext/>
      <w:keepLines/>
      <w:numPr>
        <w:ilvl w:val="4"/>
        <w:numId w:val="5"/>
      </w:numPr>
      <w:spacing w:before="40" w:line="276" w:lineRule="auto"/>
      <w:outlineLvl w:val="4"/>
    </w:pPr>
    <w:rPr>
      <w:rFonts w:ascii="Calibri" w:eastAsia="Times New Roman" w:hAnsi="Calibri"/>
      <w:b/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DNormln">
    <w:name w:val="4D Normální"/>
    <w:link w:val="4DNormlnChar"/>
    <w:rsid w:val="002A3B89"/>
    <w:rPr>
      <w:rFonts w:ascii="Arial" w:eastAsia="Times New Roman" w:hAnsi="Arial" w:cs="Tahoma"/>
    </w:rPr>
  </w:style>
  <w:style w:type="character" w:customStyle="1" w:styleId="4DNormlnChar">
    <w:name w:val="4D Normální Char"/>
    <w:link w:val="4DNormln"/>
    <w:rsid w:val="002A3B89"/>
    <w:rPr>
      <w:rFonts w:ascii="Arial" w:eastAsia="Times New Roman" w:hAnsi="Arial" w:cs="Tahoma"/>
    </w:rPr>
  </w:style>
  <w:style w:type="character" w:styleId="Odkaznakoment">
    <w:name w:val="annotation reference"/>
    <w:uiPriority w:val="99"/>
    <w:unhideWhenUsed/>
    <w:rsid w:val="00412CE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12CE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12CE0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2CE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12CE0"/>
    <w:rPr>
      <w:rFonts w:ascii="Arial" w:hAnsi="Arial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2C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12CE0"/>
    <w:rPr>
      <w:rFonts w:ascii="Tahoma" w:hAnsi="Tahoma" w:cs="Tahoma"/>
      <w:sz w:val="16"/>
      <w:szCs w:val="16"/>
      <w:lang w:eastAsia="en-US"/>
    </w:rPr>
  </w:style>
  <w:style w:type="paragraph" w:customStyle="1" w:styleId="Normal1">
    <w:name w:val="Normal 1"/>
    <w:basedOn w:val="Normln"/>
    <w:link w:val="Normal1Char"/>
    <w:rsid w:val="00AB559E"/>
    <w:pPr>
      <w:spacing w:before="120" w:after="120"/>
      <w:ind w:left="880"/>
      <w:jc w:val="both"/>
    </w:pPr>
    <w:rPr>
      <w:rFonts w:ascii="Times New Roman" w:eastAsia="SimSun" w:hAnsi="Times New Roman"/>
      <w:szCs w:val="20"/>
    </w:rPr>
  </w:style>
  <w:style w:type="character" w:customStyle="1" w:styleId="Normal1Char">
    <w:name w:val="Normal 1 Char"/>
    <w:link w:val="Normal1"/>
    <w:rsid w:val="00AB559E"/>
    <w:rPr>
      <w:rFonts w:ascii="Times New Roman" w:eastAsia="SimSun" w:hAnsi="Times New Roman"/>
      <w:sz w:val="22"/>
      <w:lang w:eastAsia="en-US"/>
    </w:rPr>
  </w:style>
  <w:style w:type="character" w:styleId="Hypertextovodkaz">
    <w:name w:val="Hyperlink"/>
    <w:uiPriority w:val="99"/>
    <w:unhideWhenUsed/>
    <w:rsid w:val="00765DCE"/>
    <w:rPr>
      <w:color w:val="0000FF"/>
      <w:u w:val="single"/>
    </w:rPr>
  </w:style>
  <w:style w:type="paragraph" w:styleId="Odstavecseseznamem">
    <w:name w:val="List Paragraph"/>
    <w:aliases w:val="Nad,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7972BB"/>
    <w:pPr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04BF1"/>
    <w:pPr>
      <w:widowControl w:val="0"/>
      <w:spacing w:line="360" w:lineRule="auto"/>
      <w:jc w:val="both"/>
    </w:pPr>
    <w:rPr>
      <w:rFonts w:eastAsia="Times New Roman"/>
      <w:sz w:val="20"/>
      <w:szCs w:val="20"/>
      <w:lang w:eastAsia="cs-CZ"/>
    </w:rPr>
  </w:style>
  <w:style w:type="character" w:customStyle="1" w:styleId="ZkladntextChar">
    <w:name w:val="Základní text Char"/>
    <w:link w:val="Zkladntext"/>
    <w:rsid w:val="00504BF1"/>
    <w:rPr>
      <w:rFonts w:ascii="Arial" w:eastAsia="Times New Roman" w:hAnsi="Arial"/>
    </w:rPr>
  </w:style>
  <w:style w:type="paragraph" w:styleId="Textpoznpodarou">
    <w:name w:val="footnote text"/>
    <w:basedOn w:val="Normln"/>
    <w:link w:val="TextpoznpodarouChar"/>
    <w:uiPriority w:val="99"/>
    <w:semiHidden/>
    <w:rsid w:val="00D431CF"/>
    <w:pPr>
      <w:spacing w:before="120" w:after="120"/>
      <w:jc w:val="both"/>
    </w:pPr>
    <w:rPr>
      <w:rFonts w:ascii="Times New Roman" w:eastAsia="Times New Roman" w:hAnsi="Times New Roman"/>
      <w:sz w:val="16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D431CF"/>
    <w:rPr>
      <w:rFonts w:ascii="Times New Roman" w:eastAsia="Times New Roman" w:hAnsi="Times New Roman"/>
      <w:sz w:val="16"/>
      <w:lang w:eastAsia="en-US"/>
    </w:rPr>
  </w:style>
  <w:style w:type="character" w:styleId="Znakapoznpodarou">
    <w:name w:val="footnote reference"/>
    <w:uiPriority w:val="99"/>
    <w:rsid w:val="00D431CF"/>
    <w:rPr>
      <w:vertAlign w:val="superscript"/>
    </w:rPr>
  </w:style>
  <w:style w:type="paragraph" w:styleId="Bezmezer">
    <w:name w:val="No Spacing"/>
    <w:aliases w:val="a)b)c)d)"/>
    <w:basedOn w:val="Normln"/>
    <w:uiPriority w:val="1"/>
    <w:qFormat/>
    <w:rsid w:val="00BC1ED0"/>
    <w:pPr>
      <w:ind w:left="680"/>
      <w:jc w:val="both"/>
    </w:pPr>
    <w:rPr>
      <w:rFonts w:ascii="Calibri" w:hAnsi="Calibri"/>
      <w:szCs w:val="24"/>
    </w:rPr>
  </w:style>
  <w:style w:type="table" w:styleId="Svtltabulkasmkou1zvraznn1">
    <w:name w:val="Grid Table 1 Light Accent 1"/>
    <w:basedOn w:val="Normlntabulka"/>
    <w:uiPriority w:val="46"/>
    <w:rsid w:val="00BC1ED0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sid w:val="00BC1ED0"/>
    <w:tblPr/>
    <w:tcPr>
      <w:shd w:val="clear" w:color="auto" w:fill="00B0F0"/>
    </w:tcPr>
  </w:style>
  <w:style w:type="character" w:customStyle="1" w:styleId="OdstavecseseznamemChar">
    <w:name w:val="Odstavec se seznamem Char"/>
    <w:aliases w:val="Nad Char,Odstavec_muj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rsid w:val="00BC1ED0"/>
    <w:rPr>
      <w:rFonts w:ascii="Times New Roman" w:eastAsia="Times New Roman" w:hAnsi="Times New Roman"/>
      <w:sz w:val="24"/>
      <w:szCs w:val="24"/>
    </w:rPr>
  </w:style>
  <w:style w:type="character" w:styleId="Zstupntext">
    <w:name w:val="Placeholder Text"/>
    <w:uiPriority w:val="99"/>
    <w:semiHidden/>
    <w:rsid w:val="00BC1ED0"/>
    <w:rPr>
      <w:color w:val="808080"/>
    </w:rPr>
  </w:style>
  <w:style w:type="paragraph" w:customStyle="1" w:styleId="RLProhlensmluvnchstran">
    <w:name w:val="RL Prohlášení smluvních stran"/>
    <w:basedOn w:val="Normln"/>
    <w:link w:val="RLProhlensmluvnchstranChar"/>
    <w:rsid w:val="00243AB3"/>
    <w:pPr>
      <w:spacing w:after="120" w:line="280" w:lineRule="exact"/>
      <w:jc w:val="center"/>
    </w:pPr>
    <w:rPr>
      <w:rFonts w:ascii="Calibri" w:eastAsia="Times New Roman" w:hAnsi="Calibri"/>
      <w:b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243AB3"/>
    <w:rPr>
      <w:rFonts w:eastAsia="Times New Roman"/>
      <w:b/>
      <w:sz w:val="22"/>
      <w:szCs w:val="24"/>
    </w:rPr>
  </w:style>
  <w:style w:type="paragraph" w:customStyle="1" w:styleId="Default">
    <w:name w:val="Default"/>
    <w:rsid w:val="00243AB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Nevyeenzmnka">
    <w:name w:val="Unresolved Mention"/>
    <w:uiPriority w:val="99"/>
    <w:semiHidden/>
    <w:unhideWhenUsed/>
    <w:rsid w:val="00D11EA6"/>
    <w:rPr>
      <w:color w:val="605E5C"/>
      <w:shd w:val="clear" w:color="auto" w:fill="E1DFDD"/>
    </w:rPr>
  </w:style>
  <w:style w:type="character" w:customStyle="1" w:styleId="Nadpis1Char">
    <w:name w:val="Nadpis 1 Char"/>
    <w:link w:val="Nadpis1"/>
    <w:uiPriority w:val="9"/>
    <w:rsid w:val="00D11EA6"/>
    <w:rPr>
      <w:rFonts w:eastAsia="Times New Roman" w:cs="Calibri"/>
      <w:b/>
      <w:sz w:val="28"/>
      <w:szCs w:val="28"/>
      <w:lang w:eastAsia="en-US"/>
    </w:rPr>
  </w:style>
  <w:style w:type="character" w:customStyle="1" w:styleId="Nadpis2Char">
    <w:name w:val="Nadpis 2 Char"/>
    <w:link w:val="Nadpis2"/>
    <w:uiPriority w:val="9"/>
    <w:semiHidden/>
    <w:rsid w:val="00D11EA6"/>
    <w:rPr>
      <w:rFonts w:eastAsia="Times New Roman" w:cs="Calibri"/>
      <w:b/>
      <w:sz w:val="26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D11EA6"/>
    <w:rPr>
      <w:b/>
      <w:sz w:val="24"/>
      <w:szCs w:val="24"/>
      <w:lang w:val="en-US" w:eastAsia="en-US"/>
    </w:rPr>
  </w:style>
  <w:style w:type="character" w:customStyle="1" w:styleId="Nadpis5Char">
    <w:name w:val="Nadpis 5 Char"/>
    <w:link w:val="Nadpis5"/>
    <w:uiPriority w:val="9"/>
    <w:semiHidden/>
    <w:rsid w:val="00D11EA6"/>
    <w:rPr>
      <w:rFonts w:eastAsia="Times New Roman"/>
      <w:b/>
      <w:sz w:val="24"/>
      <w:szCs w:val="24"/>
      <w:lang w:val="en-US" w:eastAsia="en-US"/>
    </w:rPr>
  </w:style>
  <w:style w:type="paragraph" w:styleId="Revize">
    <w:name w:val="Revision"/>
    <w:hidden/>
    <w:uiPriority w:val="99"/>
    <w:semiHidden/>
    <w:rsid w:val="00385B72"/>
    <w:rPr>
      <w:rFonts w:ascii="Arial" w:hAnsi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9731C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731C6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731C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731C6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C8CFC8D57304D8566E68D46504D91" ma:contentTypeVersion="2" ma:contentTypeDescription="Vytvoří nový dokument" ma:contentTypeScope="" ma:versionID="4954f1ee757ea4829fe2c350756eb768">
  <xsd:schema xmlns:xsd="http://www.w3.org/2001/XMLSchema" xmlns:xs="http://www.w3.org/2001/XMLSchema" xmlns:p="http://schemas.microsoft.com/office/2006/metadata/properties" xmlns:ns2="fe6d1994-fd19-4c54-aaac-8f360a984af4" targetNamespace="http://schemas.microsoft.com/office/2006/metadata/properties" ma:root="true" ma:fieldsID="86e22f435e28fa2fef278db1e7b4df94" ns2:_="">
    <xsd:import namespace="fe6d1994-fd19-4c54-aaac-8f360a984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1994-fd19-4c54-aaac-8f360a984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4DE56-AC21-4A03-ACDE-1A56E1763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d1994-fd19-4c54-aaac-8f360a984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CF560D-1C8D-43CA-81AB-379099362D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ADA2A1-B0D5-40DA-9AF3-8DA115B85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2063</CharactersWithSpaces>
  <SharedDoc>false</SharedDoc>
  <HLinks>
    <vt:vector size="6" baseType="variant">
      <vt:variant>
        <vt:i4>3145769</vt:i4>
      </vt:variant>
      <vt:variant>
        <vt:i4>0</vt:i4>
      </vt:variant>
      <vt:variant>
        <vt:i4>0</vt:i4>
      </vt:variant>
      <vt:variant>
        <vt:i4>5</vt:i4>
      </vt:variant>
      <vt:variant>
        <vt:lpwstr>https://nukib.cz/cs/infoservis/doporuceni/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Kounovská Dana</dc:creator>
  <cp:keywords/>
  <cp:lastModifiedBy>Hynková Dana</cp:lastModifiedBy>
  <cp:revision>2</cp:revision>
  <cp:lastPrinted>2017-12-08T09:24:00Z</cp:lastPrinted>
  <dcterms:created xsi:type="dcterms:W3CDTF">2024-05-28T11:39:00Z</dcterms:created>
  <dcterms:modified xsi:type="dcterms:W3CDTF">2024-05-28T11:39:00Z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01bb0b-c2f5-4fc4-bac5-774fe7d62679_Enabled">
    <vt:lpwstr>true</vt:lpwstr>
  </property>
  <property fmtid="{D5CDD505-2E9C-101B-9397-08002B2CF9AE}" pid="3" name="MSIP_Label_8d01bb0b-c2f5-4fc4-bac5-774fe7d62679_SetDate">
    <vt:lpwstr>2023-11-22T08:51:47Z</vt:lpwstr>
  </property>
  <property fmtid="{D5CDD505-2E9C-101B-9397-08002B2CF9AE}" pid="4" name="MSIP_Label_8d01bb0b-c2f5-4fc4-bac5-774fe7d62679_Method">
    <vt:lpwstr>Privileged</vt:lpwstr>
  </property>
  <property fmtid="{D5CDD505-2E9C-101B-9397-08002B2CF9AE}" pid="5" name="MSIP_Label_8d01bb0b-c2f5-4fc4-bac5-774fe7d62679_Name">
    <vt:lpwstr>Veřejné</vt:lpwstr>
  </property>
  <property fmtid="{D5CDD505-2E9C-101B-9397-08002B2CF9AE}" pid="6" name="MSIP_Label_8d01bb0b-c2f5-4fc4-bac5-774fe7d62679_SiteId">
    <vt:lpwstr>e84ea0de-38e7-4864-b153-a909a7746ff0</vt:lpwstr>
  </property>
  <property fmtid="{D5CDD505-2E9C-101B-9397-08002B2CF9AE}" pid="7" name="MSIP_Label_8d01bb0b-c2f5-4fc4-bac5-774fe7d62679_ActionId">
    <vt:lpwstr>fb5bbd45-aa22-4a88-9414-459816bba7c6</vt:lpwstr>
  </property>
  <property fmtid="{D5CDD505-2E9C-101B-9397-08002B2CF9AE}" pid="8" name="MSIP_Label_8d01bb0b-c2f5-4fc4-bac5-774fe7d62679_ContentBits">
    <vt:lpwstr>0</vt:lpwstr>
  </property>
</Properties>
</file>